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18" w:rsidRPr="00E10067" w:rsidRDefault="00C77918" w:rsidP="0037481F">
      <w:pPr>
        <w:rPr>
          <w:rFonts w:cstheme="minorHAnsi"/>
        </w:rPr>
      </w:pPr>
    </w:p>
    <w:p w:rsidR="00B16DAE" w:rsidRPr="00E10067" w:rsidRDefault="00B16DAE" w:rsidP="00B16DAE">
      <w:pPr>
        <w:rPr>
          <w:rFonts w:cstheme="minorHAnsi"/>
          <w:b/>
        </w:rPr>
      </w:pPr>
      <w:r w:rsidRPr="00E10067">
        <w:rPr>
          <w:rFonts w:cstheme="minorHAnsi"/>
          <w:b/>
        </w:rPr>
        <w:t xml:space="preserve">1. </w:t>
      </w:r>
      <w:r w:rsidR="00E10067" w:rsidRPr="00E10067">
        <w:rPr>
          <w:rFonts w:cstheme="minorHAnsi"/>
          <w:b/>
        </w:rPr>
        <w:t>Background</w:t>
      </w:r>
    </w:p>
    <w:p w:rsidR="00B16DAE" w:rsidRPr="00E10067" w:rsidRDefault="00E10067" w:rsidP="00B16DAE">
      <w:pPr>
        <w:rPr>
          <w:rFonts w:cstheme="minorHAnsi"/>
        </w:rPr>
      </w:pPr>
      <w:r>
        <w:rPr>
          <w:rFonts w:cstheme="minorHAnsi"/>
        </w:rPr>
        <w:t xml:space="preserve">Calgary </w:t>
      </w:r>
      <w:r w:rsidR="00B16DAE" w:rsidRPr="00E10067">
        <w:rPr>
          <w:rFonts w:cstheme="minorHAnsi"/>
        </w:rPr>
        <w:t>Volleyball Officials</w:t>
      </w:r>
      <w:r>
        <w:rPr>
          <w:rFonts w:cstheme="minorHAnsi"/>
        </w:rPr>
        <w:t xml:space="preserve"> Association (CVOA)</w:t>
      </w:r>
      <w:r w:rsidR="00B16DAE" w:rsidRPr="00E10067">
        <w:rPr>
          <w:rFonts w:cstheme="minorHAnsi"/>
        </w:rPr>
        <w:t xml:space="preserve"> Executive Committee </w:t>
      </w:r>
      <w:r>
        <w:rPr>
          <w:rFonts w:cstheme="minorHAnsi"/>
        </w:rPr>
        <w:t xml:space="preserve">(EC) </w:t>
      </w:r>
      <w:r w:rsidR="00B16DAE" w:rsidRPr="00E10067">
        <w:rPr>
          <w:rFonts w:cstheme="minorHAnsi"/>
        </w:rPr>
        <w:t xml:space="preserve">is the elected at the Annual General Meeting </w:t>
      </w:r>
      <w:r w:rsidR="009E11E5">
        <w:rPr>
          <w:rFonts w:cstheme="minorHAnsi"/>
        </w:rPr>
        <w:t xml:space="preserve">(AGM) </w:t>
      </w:r>
      <w:r w:rsidR="00B16DAE" w:rsidRPr="00E10067">
        <w:rPr>
          <w:rFonts w:cstheme="minorHAnsi"/>
        </w:rPr>
        <w:t xml:space="preserve">to represent Zone </w:t>
      </w:r>
      <w:r>
        <w:rPr>
          <w:rFonts w:cstheme="minorHAnsi"/>
        </w:rPr>
        <w:t>3</w:t>
      </w:r>
      <w:r w:rsidR="00B16DAE" w:rsidRPr="00E10067">
        <w:rPr>
          <w:rFonts w:cstheme="minorHAnsi"/>
        </w:rPr>
        <w:t xml:space="preserve"> in Alberta. Structure of the Committee is as outline by Volleyball Alberta. Currently, Alberta is divided into nine geographic zones. Zone </w:t>
      </w:r>
      <w:r>
        <w:rPr>
          <w:rFonts w:cstheme="minorHAnsi"/>
        </w:rPr>
        <w:t>3</w:t>
      </w:r>
      <w:r w:rsidR="00B16DAE" w:rsidRPr="00E10067">
        <w:rPr>
          <w:rFonts w:cstheme="minorHAnsi"/>
        </w:rPr>
        <w:t xml:space="preserve"> consists of </w:t>
      </w:r>
      <w:r>
        <w:rPr>
          <w:rFonts w:cstheme="minorHAnsi"/>
        </w:rPr>
        <w:t>Calgary</w:t>
      </w:r>
      <w:r w:rsidR="00B16DAE" w:rsidRPr="00E10067">
        <w:rPr>
          <w:rFonts w:cstheme="minorHAnsi"/>
        </w:rPr>
        <w:t xml:space="preserve"> and area. The Zone works closely with Volleyball Alberta which is the recognized provincial body for volleyball referees. The members of the Executive Committee have agreed to work together to manage the activities of Zone </w:t>
      </w:r>
      <w:r>
        <w:rPr>
          <w:rFonts w:cstheme="minorHAnsi"/>
        </w:rPr>
        <w:t>3</w:t>
      </w:r>
      <w:r w:rsidR="00B16DAE" w:rsidRPr="00E10067">
        <w:rPr>
          <w:rFonts w:cstheme="minorHAnsi"/>
        </w:rPr>
        <w:t xml:space="preserve">. </w:t>
      </w:r>
    </w:p>
    <w:p w:rsidR="00B16DAE" w:rsidRPr="00E10067" w:rsidRDefault="00B16DAE" w:rsidP="00B16DAE">
      <w:pPr>
        <w:rPr>
          <w:rFonts w:cstheme="minorHAnsi"/>
        </w:rPr>
      </w:pPr>
      <w:r w:rsidRPr="009C5E86">
        <w:rPr>
          <w:rFonts w:cstheme="minorHAnsi"/>
        </w:rPr>
        <w:t xml:space="preserve">The overall goal of the </w:t>
      </w:r>
      <w:r w:rsidR="00E10067" w:rsidRPr="009C5E86">
        <w:rPr>
          <w:rFonts w:cstheme="minorHAnsi"/>
        </w:rPr>
        <w:t xml:space="preserve">CVOA </w:t>
      </w:r>
      <w:r w:rsidRPr="009C5E86">
        <w:rPr>
          <w:rFonts w:cstheme="minorHAnsi"/>
        </w:rPr>
        <w:t xml:space="preserve">Executive Committee is to create a positive environment for the benefit of all referees and </w:t>
      </w:r>
      <w:r w:rsidR="00E10067" w:rsidRPr="009C5E86">
        <w:rPr>
          <w:rFonts w:cstheme="minorHAnsi"/>
        </w:rPr>
        <w:t>participants of the sport</w:t>
      </w:r>
      <w:r w:rsidR="009E11E5" w:rsidRPr="009C5E86">
        <w:rPr>
          <w:rFonts w:cstheme="minorHAnsi"/>
        </w:rPr>
        <w:t xml:space="preserve"> of volleyball</w:t>
      </w:r>
      <w:r w:rsidR="00E10067" w:rsidRPr="009C5E86">
        <w:rPr>
          <w:rFonts w:cstheme="minorHAnsi"/>
        </w:rPr>
        <w:t xml:space="preserve"> in </w:t>
      </w:r>
      <w:r w:rsidRPr="009C5E86">
        <w:rPr>
          <w:rFonts w:cstheme="minorHAnsi"/>
        </w:rPr>
        <w:t xml:space="preserve">Zone </w:t>
      </w:r>
      <w:r w:rsidR="00E10067" w:rsidRPr="009C5E86">
        <w:rPr>
          <w:rFonts w:cstheme="minorHAnsi"/>
        </w:rPr>
        <w:t>3</w:t>
      </w:r>
      <w:r w:rsidRPr="009C5E86">
        <w:rPr>
          <w:rFonts w:cstheme="minorHAnsi"/>
        </w:rPr>
        <w:t>.</w:t>
      </w:r>
    </w:p>
    <w:p w:rsidR="00B16DAE" w:rsidRPr="00E10067" w:rsidRDefault="00B16DAE" w:rsidP="00B16DAE">
      <w:pPr>
        <w:rPr>
          <w:rFonts w:cstheme="minorHAnsi"/>
        </w:rPr>
      </w:pPr>
    </w:p>
    <w:p w:rsidR="00B16DAE" w:rsidRPr="00E10067" w:rsidRDefault="00B16DAE" w:rsidP="00B16DAE">
      <w:pPr>
        <w:rPr>
          <w:rFonts w:cstheme="minorHAnsi"/>
          <w:b/>
        </w:rPr>
      </w:pPr>
      <w:r w:rsidRPr="00E10067">
        <w:rPr>
          <w:rFonts w:cstheme="minorHAnsi"/>
          <w:b/>
        </w:rPr>
        <w:t xml:space="preserve">2. </w:t>
      </w:r>
      <w:r w:rsidR="00E10067" w:rsidRPr="00E10067">
        <w:rPr>
          <w:rFonts w:cstheme="minorHAnsi"/>
          <w:b/>
        </w:rPr>
        <w:t>Scope of Authority &amp; Accountability</w:t>
      </w:r>
    </w:p>
    <w:p w:rsidR="00B16DAE" w:rsidRPr="00E10067" w:rsidRDefault="00B16DAE" w:rsidP="0037481F">
      <w:pPr>
        <w:rPr>
          <w:rFonts w:cstheme="minorHAnsi"/>
        </w:rPr>
      </w:pPr>
      <w:r w:rsidRPr="00E10067">
        <w:rPr>
          <w:rFonts w:cstheme="minorHAnsi"/>
        </w:rPr>
        <w:t xml:space="preserve">The Executive Committee (EC) elected by the membership at the </w:t>
      </w:r>
      <w:r w:rsidR="009E11E5">
        <w:rPr>
          <w:rFonts w:cstheme="minorHAnsi"/>
        </w:rPr>
        <w:t>AGM</w:t>
      </w:r>
      <w:r w:rsidRPr="00E10067">
        <w:rPr>
          <w:rFonts w:cstheme="minorHAnsi"/>
        </w:rPr>
        <w:t>. The EC will</w:t>
      </w:r>
      <w:r w:rsidR="00E10067">
        <w:rPr>
          <w:rFonts w:cstheme="minorHAnsi"/>
        </w:rPr>
        <w:t>:</w:t>
      </w:r>
    </w:p>
    <w:p w:rsidR="00B16DAE" w:rsidRPr="00E10067" w:rsidRDefault="009E11E5" w:rsidP="00E10067">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 xml:space="preserve">In alignment with Volleyball Alberta, </w:t>
      </w:r>
      <w:r w:rsidR="00B16DAE" w:rsidRPr="00E10067">
        <w:rPr>
          <w:rFonts w:asciiTheme="minorHAnsi" w:hAnsiTheme="minorHAnsi" w:cstheme="minorHAnsi"/>
          <w:sz w:val="22"/>
          <w:szCs w:val="22"/>
        </w:rPr>
        <w:t>define the scope and principles that will guide EC activities;</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be accountable for agreed strategies to achieve the goal of the group</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provide oversight to the development, implementation and evaluation of the agreed strategies and objectives (</w:t>
      </w:r>
      <w:proofErr w:type="spellStart"/>
      <w:r w:rsidRPr="00E10067">
        <w:rPr>
          <w:rFonts w:asciiTheme="minorHAnsi" w:hAnsiTheme="minorHAnsi" w:cstheme="minorHAnsi"/>
          <w:sz w:val="22"/>
          <w:szCs w:val="22"/>
        </w:rPr>
        <w:t>Ie</w:t>
      </w:r>
      <w:proofErr w:type="spellEnd"/>
      <w:r w:rsidRPr="00E10067">
        <w:rPr>
          <w:rFonts w:asciiTheme="minorHAnsi" w:hAnsiTheme="minorHAnsi" w:cstheme="minorHAnsi"/>
          <w:sz w:val="22"/>
          <w:szCs w:val="22"/>
        </w:rPr>
        <w:t>. Level 1 and 2 development);</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manage, maintain and monitor financial records;</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 xml:space="preserve">establish a mechanism to manage and resolve any potential conflicts of interest and/or disciplinary </w:t>
      </w:r>
      <w:r w:rsidR="00E10067">
        <w:rPr>
          <w:rFonts w:asciiTheme="minorHAnsi" w:hAnsiTheme="minorHAnsi" w:cstheme="minorHAnsi"/>
          <w:sz w:val="22"/>
          <w:szCs w:val="22"/>
        </w:rPr>
        <w:t>a</w:t>
      </w:r>
      <w:r w:rsidRPr="00E10067">
        <w:rPr>
          <w:rFonts w:asciiTheme="minorHAnsi" w:hAnsiTheme="minorHAnsi" w:cstheme="minorHAnsi"/>
          <w:sz w:val="22"/>
          <w:szCs w:val="22"/>
        </w:rPr>
        <w:t>ctions;</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ensure effective communication strategies and documentation to support the goals of the group;</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ensure that duties outlined in</w:t>
      </w:r>
      <w:r w:rsidR="009E11E5">
        <w:rPr>
          <w:rFonts w:asciiTheme="minorHAnsi" w:hAnsiTheme="minorHAnsi" w:cstheme="minorHAnsi"/>
          <w:sz w:val="22"/>
          <w:szCs w:val="22"/>
        </w:rPr>
        <w:t xml:space="preserve"> role</w:t>
      </w:r>
      <w:r w:rsidRPr="00E10067">
        <w:rPr>
          <w:rFonts w:asciiTheme="minorHAnsi" w:hAnsiTheme="minorHAnsi" w:cstheme="minorHAnsi"/>
          <w:sz w:val="22"/>
          <w:szCs w:val="22"/>
        </w:rPr>
        <w:t xml:space="preserve"> descriptions are carried out in order to facilitate smooth operation of the Zone.</w:t>
      </w:r>
    </w:p>
    <w:p w:rsidR="00B16DAE" w:rsidRPr="00E10067" w:rsidRDefault="00B16DAE" w:rsidP="00E10067">
      <w:pPr>
        <w:pStyle w:val="Default"/>
        <w:ind w:firstLine="48"/>
        <w:rPr>
          <w:rFonts w:asciiTheme="minorHAnsi" w:hAnsiTheme="minorHAnsi" w:cstheme="minorHAnsi"/>
          <w:sz w:val="22"/>
          <w:szCs w:val="22"/>
        </w:rPr>
      </w:pPr>
    </w:p>
    <w:p w:rsidR="00B16DAE" w:rsidRPr="00E10067" w:rsidRDefault="00B16DAE" w:rsidP="00B16DAE">
      <w:pPr>
        <w:pStyle w:val="Default"/>
        <w:rPr>
          <w:rFonts w:asciiTheme="minorHAnsi" w:hAnsiTheme="minorHAnsi" w:cstheme="minorHAnsi"/>
          <w:b/>
          <w:sz w:val="22"/>
          <w:szCs w:val="22"/>
        </w:rPr>
      </w:pPr>
      <w:r w:rsidRPr="00E10067">
        <w:rPr>
          <w:rFonts w:asciiTheme="minorHAnsi" w:hAnsiTheme="minorHAnsi" w:cstheme="minorHAnsi"/>
          <w:b/>
          <w:sz w:val="22"/>
          <w:szCs w:val="22"/>
        </w:rPr>
        <w:t xml:space="preserve">3.  </w:t>
      </w:r>
      <w:r w:rsidR="00E10067" w:rsidRPr="00E10067">
        <w:rPr>
          <w:rFonts w:asciiTheme="minorHAnsi" w:hAnsiTheme="minorHAnsi" w:cstheme="minorHAnsi"/>
          <w:b/>
          <w:sz w:val="22"/>
          <w:szCs w:val="22"/>
        </w:rPr>
        <w:t>Composition</w:t>
      </w:r>
    </w:p>
    <w:p w:rsidR="00E10067" w:rsidRPr="00E10067" w:rsidRDefault="00E10067" w:rsidP="00B16DAE">
      <w:pPr>
        <w:pStyle w:val="Default"/>
        <w:rPr>
          <w:rFonts w:asciiTheme="minorHAnsi" w:hAnsiTheme="minorHAnsi" w:cstheme="minorHAnsi"/>
          <w:sz w:val="22"/>
          <w:szCs w:val="22"/>
        </w:rPr>
      </w:pPr>
    </w:p>
    <w:p w:rsidR="00B16DAE" w:rsidRPr="00E10067" w:rsidRDefault="00B16DAE" w:rsidP="00B16DAE">
      <w:pPr>
        <w:pStyle w:val="Default"/>
        <w:rPr>
          <w:rFonts w:asciiTheme="minorHAnsi" w:hAnsiTheme="minorHAnsi" w:cstheme="minorHAnsi"/>
          <w:sz w:val="22"/>
          <w:szCs w:val="22"/>
        </w:rPr>
      </w:pPr>
      <w:r w:rsidRPr="00E10067">
        <w:rPr>
          <w:rFonts w:asciiTheme="minorHAnsi" w:hAnsiTheme="minorHAnsi" w:cstheme="minorHAnsi"/>
          <w:sz w:val="22"/>
          <w:szCs w:val="22"/>
        </w:rPr>
        <w:t>The EC will consist of:</w:t>
      </w:r>
    </w:p>
    <w:p w:rsidR="00B16DAE" w:rsidRPr="00E10067" w:rsidRDefault="00B16DAE" w:rsidP="00E10067">
      <w:pPr>
        <w:pStyle w:val="Default"/>
        <w:numPr>
          <w:ilvl w:val="0"/>
          <w:numId w:val="25"/>
        </w:numPr>
        <w:rPr>
          <w:rFonts w:asciiTheme="minorHAnsi" w:hAnsiTheme="minorHAnsi" w:cstheme="minorHAnsi"/>
          <w:sz w:val="22"/>
          <w:szCs w:val="22"/>
        </w:rPr>
      </w:pPr>
      <w:r w:rsidRPr="00E10067">
        <w:rPr>
          <w:rFonts w:asciiTheme="minorHAnsi" w:hAnsiTheme="minorHAnsi" w:cstheme="minorHAnsi"/>
          <w:sz w:val="22"/>
          <w:szCs w:val="22"/>
        </w:rPr>
        <w:t xml:space="preserve">Zone Officials Chair: (ZOC): Focal contact for the zone, oversees all zone activities </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 xml:space="preserve">President: Assists with zone activities, handles disciplinary issues, proxies for ZOC </w:t>
      </w:r>
    </w:p>
    <w:p w:rsidR="00B16DAE" w:rsidRPr="00E10067" w:rsidRDefault="00B16DAE" w:rsidP="00E10067">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 xml:space="preserve">Secretary/Treasurer: Oversees all finances and communication </w:t>
      </w:r>
    </w:p>
    <w:p w:rsidR="00B16DAE" w:rsidRDefault="00E10067" w:rsidP="00E10067">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 xml:space="preserve">High School </w:t>
      </w:r>
      <w:r w:rsidR="00B16DAE" w:rsidRPr="00E10067">
        <w:rPr>
          <w:rFonts w:asciiTheme="minorHAnsi" w:hAnsiTheme="minorHAnsi" w:cstheme="minorHAnsi"/>
          <w:sz w:val="22"/>
          <w:szCs w:val="22"/>
        </w:rPr>
        <w:t xml:space="preserve">Assignor: Handles assigning of referees to </w:t>
      </w:r>
      <w:r w:rsidR="0035512B">
        <w:rPr>
          <w:rFonts w:asciiTheme="minorHAnsi" w:hAnsiTheme="minorHAnsi" w:cstheme="minorHAnsi"/>
          <w:sz w:val="22"/>
          <w:szCs w:val="22"/>
        </w:rPr>
        <w:t xml:space="preserve">high school league </w:t>
      </w:r>
      <w:r w:rsidR="00B16DAE" w:rsidRPr="00E10067">
        <w:rPr>
          <w:rFonts w:asciiTheme="minorHAnsi" w:hAnsiTheme="minorHAnsi" w:cstheme="minorHAnsi"/>
          <w:sz w:val="22"/>
          <w:szCs w:val="22"/>
        </w:rPr>
        <w:t>events</w:t>
      </w:r>
    </w:p>
    <w:p w:rsidR="00E10067" w:rsidRDefault="00E10067" w:rsidP="00B16DAE">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Tournament Assignor:</w:t>
      </w:r>
      <w:r w:rsidR="0035512B" w:rsidRPr="0035512B">
        <w:rPr>
          <w:rFonts w:asciiTheme="minorHAnsi" w:hAnsiTheme="minorHAnsi" w:cstheme="minorHAnsi"/>
          <w:sz w:val="22"/>
          <w:szCs w:val="22"/>
        </w:rPr>
        <w:t xml:space="preserve"> </w:t>
      </w:r>
      <w:r w:rsidR="0035512B" w:rsidRPr="00E10067">
        <w:rPr>
          <w:rFonts w:asciiTheme="minorHAnsi" w:hAnsiTheme="minorHAnsi" w:cstheme="minorHAnsi"/>
          <w:sz w:val="22"/>
          <w:szCs w:val="22"/>
        </w:rPr>
        <w:t xml:space="preserve">Handles assigning of referees to </w:t>
      </w:r>
      <w:r w:rsidR="0035512B">
        <w:rPr>
          <w:rFonts w:asciiTheme="minorHAnsi" w:hAnsiTheme="minorHAnsi" w:cstheme="minorHAnsi"/>
          <w:sz w:val="22"/>
          <w:szCs w:val="22"/>
        </w:rPr>
        <w:t>tournament events (not including Volleyball Alberta events)</w:t>
      </w:r>
    </w:p>
    <w:p w:rsidR="00E10067" w:rsidRPr="00E10067" w:rsidRDefault="00E10067" w:rsidP="00E10067">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Financial Reviewer (</w:t>
      </w:r>
      <w:proofErr w:type="gramStart"/>
      <w:r>
        <w:rPr>
          <w:rFonts w:asciiTheme="minorHAnsi" w:hAnsiTheme="minorHAnsi" w:cstheme="minorHAnsi"/>
          <w:sz w:val="22"/>
          <w:szCs w:val="22"/>
        </w:rPr>
        <w:t>non voting</w:t>
      </w:r>
      <w:proofErr w:type="gramEnd"/>
      <w:r>
        <w:rPr>
          <w:rFonts w:asciiTheme="minorHAnsi" w:hAnsiTheme="minorHAnsi" w:cstheme="minorHAnsi"/>
          <w:sz w:val="22"/>
          <w:szCs w:val="22"/>
        </w:rPr>
        <w:t xml:space="preserve"> EC member):</w:t>
      </w:r>
    </w:p>
    <w:p w:rsidR="00B16DAE" w:rsidRDefault="00B16DAE" w:rsidP="00B16DAE">
      <w:pPr>
        <w:pStyle w:val="Default"/>
        <w:numPr>
          <w:ilvl w:val="0"/>
          <w:numId w:val="24"/>
        </w:numPr>
        <w:rPr>
          <w:rFonts w:asciiTheme="minorHAnsi" w:hAnsiTheme="minorHAnsi" w:cstheme="minorHAnsi"/>
          <w:sz w:val="22"/>
          <w:szCs w:val="22"/>
        </w:rPr>
      </w:pPr>
      <w:r w:rsidRPr="00E10067">
        <w:rPr>
          <w:rFonts w:asciiTheme="minorHAnsi" w:hAnsiTheme="minorHAnsi" w:cstheme="minorHAnsi"/>
          <w:sz w:val="22"/>
          <w:szCs w:val="22"/>
        </w:rPr>
        <w:t xml:space="preserve">Development Coordinator </w:t>
      </w:r>
      <w:r w:rsidR="00E10067">
        <w:rPr>
          <w:rFonts w:asciiTheme="minorHAnsi" w:hAnsiTheme="minorHAnsi" w:cstheme="minorHAnsi"/>
          <w:sz w:val="22"/>
          <w:szCs w:val="22"/>
        </w:rPr>
        <w:t>(non voting EC member, appointed by ZOC)</w:t>
      </w:r>
      <w:r w:rsidR="0035512B">
        <w:rPr>
          <w:rFonts w:asciiTheme="minorHAnsi" w:hAnsiTheme="minorHAnsi" w:cstheme="minorHAnsi"/>
          <w:sz w:val="22"/>
          <w:szCs w:val="22"/>
        </w:rPr>
        <w:t xml:space="preserve"> - </w:t>
      </w:r>
      <w:r w:rsidRPr="00E10067">
        <w:rPr>
          <w:rFonts w:asciiTheme="minorHAnsi" w:hAnsiTheme="minorHAnsi" w:cstheme="minorHAnsi"/>
          <w:sz w:val="22"/>
          <w:szCs w:val="22"/>
        </w:rPr>
        <w:t xml:space="preserve">Responsible for mentorship, training and certification of level 1 </w:t>
      </w:r>
      <w:r w:rsidR="00E10067">
        <w:rPr>
          <w:rFonts w:asciiTheme="minorHAnsi" w:hAnsiTheme="minorHAnsi" w:cstheme="minorHAnsi"/>
          <w:sz w:val="22"/>
          <w:szCs w:val="22"/>
        </w:rPr>
        <w:t>officials</w:t>
      </w:r>
      <w:r w:rsidR="0009462B" w:rsidRPr="00E10067">
        <w:rPr>
          <w:rFonts w:asciiTheme="minorHAnsi" w:hAnsiTheme="minorHAnsi" w:cstheme="minorHAnsi"/>
          <w:sz w:val="22"/>
          <w:szCs w:val="22"/>
        </w:rPr>
        <w:t xml:space="preserve"> (appointed, non vo</w:t>
      </w:r>
      <w:bookmarkStart w:id="0" w:name="_GoBack"/>
      <w:bookmarkEnd w:id="0"/>
      <w:r w:rsidR="0009462B" w:rsidRPr="00E10067">
        <w:rPr>
          <w:rFonts w:asciiTheme="minorHAnsi" w:hAnsiTheme="minorHAnsi" w:cstheme="minorHAnsi"/>
          <w:sz w:val="22"/>
          <w:szCs w:val="22"/>
        </w:rPr>
        <w:t>ting)</w:t>
      </w:r>
    </w:p>
    <w:p w:rsidR="00B16DAE" w:rsidRPr="00E10067" w:rsidRDefault="00B16DAE" w:rsidP="0037481F">
      <w:pPr>
        <w:rPr>
          <w:rFonts w:cstheme="minorHAnsi"/>
        </w:rPr>
      </w:pPr>
    </w:p>
    <w:p w:rsidR="009E11E5" w:rsidRDefault="009E11E5" w:rsidP="00F1484F">
      <w:pPr>
        <w:rPr>
          <w:rFonts w:cstheme="minorHAnsi"/>
        </w:rPr>
      </w:pPr>
      <w:r>
        <w:rPr>
          <w:rFonts w:cstheme="minorHAnsi"/>
        </w:rPr>
        <w:lastRenderedPageBreak/>
        <w:t>At a high level, EC member responsibilities include:</w:t>
      </w:r>
    </w:p>
    <w:p w:rsidR="009E11E5" w:rsidRPr="00F1484F" w:rsidRDefault="009E11E5" w:rsidP="009E11E5">
      <w:pPr>
        <w:pStyle w:val="ListParagraph"/>
        <w:numPr>
          <w:ilvl w:val="0"/>
          <w:numId w:val="26"/>
        </w:numPr>
        <w:rPr>
          <w:rFonts w:cstheme="minorHAnsi"/>
        </w:rPr>
      </w:pPr>
      <w:r w:rsidRPr="00F1484F">
        <w:rPr>
          <w:rFonts w:cstheme="minorHAnsi"/>
        </w:rPr>
        <w:t>Participate and collaborate in the activities</w:t>
      </w:r>
      <w:r>
        <w:rPr>
          <w:rFonts w:cstheme="minorHAnsi"/>
        </w:rPr>
        <w:t xml:space="preserve"> </w:t>
      </w:r>
      <w:r w:rsidRPr="00F1484F">
        <w:rPr>
          <w:rFonts w:cstheme="minorHAnsi"/>
        </w:rPr>
        <w:t>of the EC.</w:t>
      </w:r>
    </w:p>
    <w:p w:rsidR="009E11E5" w:rsidRPr="00F1484F" w:rsidRDefault="009E11E5" w:rsidP="009E11E5">
      <w:pPr>
        <w:pStyle w:val="ListParagraph"/>
        <w:numPr>
          <w:ilvl w:val="0"/>
          <w:numId w:val="26"/>
        </w:numPr>
        <w:rPr>
          <w:rFonts w:cstheme="minorHAnsi"/>
        </w:rPr>
      </w:pPr>
      <w:r w:rsidRPr="00F1484F">
        <w:rPr>
          <w:rFonts w:cstheme="minorHAnsi"/>
        </w:rPr>
        <w:t xml:space="preserve">Attend in-person and teleconference meetings. It is expected that all members will place a </w:t>
      </w:r>
      <w:r>
        <w:rPr>
          <w:rFonts w:cstheme="minorHAnsi"/>
        </w:rPr>
        <w:t>pr</w:t>
      </w:r>
      <w:r w:rsidRPr="00F1484F">
        <w:rPr>
          <w:rFonts w:cstheme="minorHAnsi"/>
        </w:rPr>
        <w:t>iority on attending meetings;</w:t>
      </w:r>
    </w:p>
    <w:p w:rsidR="009E11E5" w:rsidRPr="004E756B" w:rsidRDefault="009E11E5" w:rsidP="009E11E5">
      <w:pPr>
        <w:pStyle w:val="ListParagraph"/>
        <w:numPr>
          <w:ilvl w:val="0"/>
          <w:numId w:val="26"/>
        </w:numPr>
        <w:rPr>
          <w:rFonts w:cstheme="minorHAnsi"/>
        </w:rPr>
      </w:pPr>
      <w:r w:rsidRPr="00F1484F">
        <w:rPr>
          <w:rFonts w:cstheme="minorHAnsi"/>
        </w:rPr>
        <w:t xml:space="preserve">Adhere to </w:t>
      </w:r>
      <w:r w:rsidRPr="004E756B">
        <w:rPr>
          <w:rFonts w:cstheme="minorHAnsi"/>
        </w:rPr>
        <w:t>the Terms of Reference (this document),</w:t>
      </w:r>
    </w:p>
    <w:p w:rsidR="009E11E5" w:rsidRPr="00F1484F" w:rsidRDefault="009E11E5" w:rsidP="009E11E5">
      <w:pPr>
        <w:pStyle w:val="ListParagraph"/>
        <w:numPr>
          <w:ilvl w:val="0"/>
          <w:numId w:val="26"/>
        </w:numPr>
        <w:rPr>
          <w:rFonts w:cstheme="minorHAnsi"/>
        </w:rPr>
      </w:pPr>
      <w:r w:rsidRPr="004E756B">
        <w:rPr>
          <w:rFonts w:cstheme="minorHAnsi"/>
        </w:rPr>
        <w:t xml:space="preserve">Perform duties as detailed in the </w:t>
      </w:r>
      <w:hyperlink r:id="rId8" w:history="1">
        <w:r w:rsidRPr="004E756B">
          <w:rPr>
            <w:rStyle w:val="Hyperlink"/>
            <w:rFonts w:cstheme="minorHAnsi"/>
          </w:rPr>
          <w:t>role descriptions</w:t>
        </w:r>
      </w:hyperlink>
      <w:r w:rsidR="004E756B" w:rsidRPr="004E756B">
        <w:rPr>
          <w:rFonts w:cstheme="minorHAnsi"/>
        </w:rPr>
        <w:t xml:space="preserve"> </w:t>
      </w:r>
      <w:r w:rsidRPr="004E756B">
        <w:rPr>
          <w:rFonts w:cstheme="minorHAnsi"/>
        </w:rPr>
        <w:t xml:space="preserve">found on </w:t>
      </w:r>
      <w:r w:rsidR="004E756B">
        <w:rPr>
          <w:rFonts w:cstheme="minorHAnsi"/>
        </w:rPr>
        <w:t xml:space="preserve">CVOA </w:t>
      </w:r>
      <w:r>
        <w:rPr>
          <w:rFonts w:cstheme="minorHAnsi"/>
        </w:rPr>
        <w:t>website</w:t>
      </w:r>
      <w:r w:rsidRPr="00F1484F">
        <w:rPr>
          <w:rFonts w:cstheme="minorHAnsi"/>
        </w:rPr>
        <w:t>.</w:t>
      </w:r>
    </w:p>
    <w:p w:rsidR="00B16DAE" w:rsidRDefault="004E756B" w:rsidP="00B16DAE">
      <w:pPr>
        <w:autoSpaceDE w:val="0"/>
        <w:autoSpaceDN w:val="0"/>
        <w:adjustRightInd w:val="0"/>
        <w:spacing w:after="0" w:line="240" w:lineRule="auto"/>
        <w:rPr>
          <w:rFonts w:cstheme="minorHAnsi"/>
          <w:color w:val="000000"/>
          <w:lang w:val="en-CA"/>
        </w:rPr>
      </w:pPr>
      <w:r>
        <w:rPr>
          <w:rFonts w:cstheme="minorHAnsi"/>
          <w:color w:val="000000"/>
          <w:lang w:val="en-CA"/>
        </w:rPr>
        <w:t>The i</w:t>
      </w:r>
      <w:r w:rsidR="00B16DAE" w:rsidRPr="00B16DAE">
        <w:rPr>
          <w:rFonts w:cstheme="minorHAnsi"/>
          <w:color w:val="000000"/>
          <w:lang w:val="en-CA"/>
        </w:rPr>
        <w:t xml:space="preserve">nitial term will be </w:t>
      </w:r>
      <w:r>
        <w:rPr>
          <w:rFonts w:cstheme="minorHAnsi"/>
          <w:color w:val="000000"/>
          <w:lang w:val="en-CA"/>
        </w:rPr>
        <w:t>two (</w:t>
      </w:r>
      <w:r w:rsidR="00B16DAE" w:rsidRPr="00B16DAE">
        <w:rPr>
          <w:rFonts w:cstheme="minorHAnsi"/>
          <w:color w:val="000000"/>
          <w:lang w:val="en-CA"/>
        </w:rPr>
        <w:t>2</w:t>
      </w:r>
      <w:r>
        <w:rPr>
          <w:rFonts w:cstheme="minorHAnsi"/>
          <w:color w:val="000000"/>
          <w:lang w:val="en-CA"/>
        </w:rPr>
        <w:t>)</w:t>
      </w:r>
      <w:r w:rsidR="00B16DAE" w:rsidRPr="00B16DAE">
        <w:rPr>
          <w:rFonts w:cstheme="minorHAnsi"/>
          <w:color w:val="000000"/>
          <w:lang w:val="en-CA"/>
        </w:rPr>
        <w:t xml:space="preserve"> years for all EC members with the exception of </w:t>
      </w:r>
      <w:r w:rsidR="00E10067">
        <w:rPr>
          <w:rFonts w:cstheme="minorHAnsi"/>
          <w:color w:val="000000"/>
          <w:lang w:val="en-CA"/>
        </w:rPr>
        <w:t xml:space="preserve">High School and Tournament Assignors and Development Coordinator </w:t>
      </w:r>
      <w:r w:rsidR="00B16DAE" w:rsidRPr="00B16DAE">
        <w:rPr>
          <w:rFonts w:cstheme="minorHAnsi"/>
          <w:color w:val="000000"/>
          <w:lang w:val="en-CA"/>
        </w:rPr>
        <w:t>where the term of service is</w:t>
      </w:r>
      <w:r>
        <w:rPr>
          <w:rFonts w:cstheme="minorHAnsi"/>
          <w:color w:val="000000"/>
          <w:lang w:val="en-CA"/>
        </w:rPr>
        <w:t xml:space="preserve"> one (</w:t>
      </w:r>
      <w:r w:rsidR="00B16DAE" w:rsidRPr="00B16DAE">
        <w:rPr>
          <w:rFonts w:cstheme="minorHAnsi"/>
          <w:color w:val="000000"/>
          <w:lang w:val="en-CA"/>
        </w:rPr>
        <w:t>1</w:t>
      </w:r>
      <w:r>
        <w:rPr>
          <w:rFonts w:cstheme="minorHAnsi"/>
          <w:color w:val="000000"/>
          <w:lang w:val="en-CA"/>
        </w:rPr>
        <w:t>)</w:t>
      </w:r>
      <w:r w:rsidR="00B16DAE" w:rsidRPr="00B16DAE">
        <w:rPr>
          <w:rFonts w:cstheme="minorHAnsi"/>
          <w:color w:val="000000"/>
          <w:lang w:val="en-CA"/>
        </w:rPr>
        <w:t xml:space="preserve"> year. Terms begin September 1st. </w:t>
      </w:r>
      <w:r w:rsidR="009E11E5">
        <w:rPr>
          <w:rFonts w:cstheme="minorHAnsi"/>
          <w:color w:val="000000"/>
          <w:lang w:val="en-CA"/>
        </w:rPr>
        <w:t xml:space="preserve">  Individuals may stand for reappointment after completion of their term.</w:t>
      </w:r>
    </w:p>
    <w:p w:rsidR="00E10067" w:rsidRDefault="00E10067" w:rsidP="00B16DAE">
      <w:pPr>
        <w:autoSpaceDE w:val="0"/>
        <w:autoSpaceDN w:val="0"/>
        <w:adjustRightInd w:val="0"/>
        <w:spacing w:after="0" w:line="240" w:lineRule="auto"/>
        <w:rPr>
          <w:rFonts w:cstheme="minorHAnsi"/>
          <w:color w:val="000000"/>
          <w:lang w:val="en-CA"/>
        </w:rPr>
      </w:pPr>
    </w:p>
    <w:p w:rsidR="00E10067" w:rsidRPr="00E10067" w:rsidRDefault="00E10067" w:rsidP="00B16DAE">
      <w:pPr>
        <w:autoSpaceDE w:val="0"/>
        <w:autoSpaceDN w:val="0"/>
        <w:adjustRightInd w:val="0"/>
        <w:spacing w:after="0" w:line="240" w:lineRule="auto"/>
        <w:rPr>
          <w:rFonts w:cstheme="minorHAnsi"/>
          <w:lang w:val="en-CA"/>
        </w:rPr>
      </w:pPr>
      <w:r w:rsidRPr="00E10067">
        <w:rPr>
          <w:rFonts w:cstheme="minorHAnsi"/>
          <w:color w:val="000000"/>
          <w:lang w:val="en-CA"/>
        </w:rPr>
        <w:t xml:space="preserve">Individuals may be replaced if not </w:t>
      </w:r>
      <w:r w:rsidRPr="00E10067">
        <w:rPr>
          <w:rFonts w:cstheme="minorHAnsi"/>
          <w:lang w:val="en-CA"/>
        </w:rPr>
        <w:t>performing satisfactorily or in good standing according to Volleyball Alberta, VAO or CVOA standards or the individual is deemed to be no longer meeting the needs of the role or representing the best interest of officials forward.</w:t>
      </w:r>
    </w:p>
    <w:p w:rsidR="00E10067" w:rsidRPr="00B16DAE" w:rsidRDefault="00E10067" w:rsidP="00B16DAE">
      <w:pPr>
        <w:autoSpaceDE w:val="0"/>
        <w:autoSpaceDN w:val="0"/>
        <w:adjustRightInd w:val="0"/>
        <w:spacing w:after="0" w:line="240" w:lineRule="auto"/>
        <w:rPr>
          <w:rFonts w:cstheme="minorHAnsi"/>
          <w:color w:val="000000"/>
          <w:lang w:val="en-CA"/>
        </w:rPr>
      </w:pPr>
    </w:p>
    <w:p w:rsidR="00B16DAE" w:rsidRPr="0035512B" w:rsidRDefault="00B16DAE" w:rsidP="0037481F">
      <w:pPr>
        <w:rPr>
          <w:rFonts w:cstheme="minorHAnsi"/>
          <w:b/>
        </w:rPr>
      </w:pPr>
      <w:r w:rsidRPr="0035512B">
        <w:rPr>
          <w:rFonts w:cstheme="minorHAnsi"/>
          <w:b/>
        </w:rPr>
        <w:t>4. Meeting</w:t>
      </w:r>
      <w:r w:rsidR="00F1484F">
        <w:rPr>
          <w:rFonts w:cstheme="minorHAnsi"/>
          <w:b/>
        </w:rPr>
        <w:t>s</w:t>
      </w:r>
    </w:p>
    <w:p w:rsidR="00B16DAE" w:rsidRPr="00E10067" w:rsidRDefault="00B16DAE" w:rsidP="00B16DAE">
      <w:pPr>
        <w:rPr>
          <w:rFonts w:cstheme="minorHAnsi"/>
        </w:rPr>
      </w:pPr>
      <w:r w:rsidRPr="00E10067">
        <w:rPr>
          <w:rFonts w:cstheme="minorHAnsi"/>
        </w:rPr>
        <w:t xml:space="preserve">Executive Committee Meetings </w:t>
      </w:r>
      <w:r w:rsidR="00F1484F">
        <w:rPr>
          <w:rFonts w:cstheme="minorHAnsi"/>
        </w:rPr>
        <w:t>will typically be called by the Zone Official Chair and be, at minimum, once per year, t</w:t>
      </w:r>
      <w:r w:rsidRPr="00E10067">
        <w:rPr>
          <w:rFonts w:cstheme="minorHAnsi"/>
        </w:rPr>
        <w:t xml:space="preserve">o discuss </w:t>
      </w:r>
      <w:r w:rsidR="00F1484F">
        <w:rPr>
          <w:rFonts w:cstheme="minorHAnsi"/>
        </w:rPr>
        <w:t>z</w:t>
      </w:r>
      <w:r w:rsidRPr="00E10067">
        <w:rPr>
          <w:rFonts w:cstheme="minorHAnsi"/>
        </w:rPr>
        <w:t>one business</w:t>
      </w:r>
      <w:r w:rsidR="00F1484F">
        <w:rPr>
          <w:rFonts w:cstheme="minorHAnsi"/>
        </w:rPr>
        <w:t xml:space="preserve">.  </w:t>
      </w:r>
      <w:r w:rsidRPr="00E10067">
        <w:rPr>
          <w:rFonts w:cstheme="minorHAnsi"/>
        </w:rPr>
        <w:t>A quorum at Executive Meetings is considered to be the ZOC</w:t>
      </w:r>
      <w:r w:rsidR="00F1484F">
        <w:rPr>
          <w:rFonts w:cstheme="minorHAnsi"/>
        </w:rPr>
        <w:t xml:space="preserve"> or </w:t>
      </w:r>
      <w:r w:rsidRPr="00E10067">
        <w:rPr>
          <w:rFonts w:cstheme="minorHAnsi"/>
        </w:rPr>
        <w:t>President</w:t>
      </w:r>
      <w:r w:rsidR="009E11E5">
        <w:rPr>
          <w:rFonts w:cstheme="minorHAnsi"/>
        </w:rPr>
        <w:t>, p</w:t>
      </w:r>
      <w:r w:rsidRPr="00E10067">
        <w:rPr>
          <w:rFonts w:cstheme="minorHAnsi"/>
        </w:rPr>
        <w:t xml:space="preserve">lus </w:t>
      </w:r>
      <w:r w:rsidR="009E11E5">
        <w:rPr>
          <w:rFonts w:cstheme="minorHAnsi"/>
        </w:rPr>
        <w:t>two (2)</w:t>
      </w:r>
      <w:r w:rsidRPr="00E10067">
        <w:rPr>
          <w:rFonts w:cstheme="minorHAnsi"/>
        </w:rPr>
        <w:t xml:space="preserve"> other EC members.</w:t>
      </w:r>
    </w:p>
    <w:p w:rsidR="00B16DAE" w:rsidRPr="00E10067" w:rsidRDefault="00B16DAE" w:rsidP="00B16DAE">
      <w:pPr>
        <w:rPr>
          <w:rFonts w:cstheme="minorHAnsi"/>
        </w:rPr>
      </w:pPr>
      <w:r w:rsidRPr="00E10067">
        <w:rPr>
          <w:rFonts w:cstheme="minorHAnsi"/>
        </w:rPr>
        <w:t>Ad hoc meetings will occur as required along with email/telephone communications as necessary in order to deal expeditiously with Zone activities/business.</w:t>
      </w:r>
    </w:p>
    <w:p w:rsidR="009E11E5" w:rsidRPr="00E10067" w:rsidRDefault="009E11E5" w:rsidP="009E11E5">
      <w:pPr>
        <w:rPr>
          <w:rFonts w:cstheme="minorHAnsi"/>
        </w:rPr>
      </w:pPr>
      <w:r w:rsidRPr="00E10067">
        <w:rPr>
          <w:rFonts w:cstheme="minorHAnsi"/>
        </w:rPr>
        <w:t xml:space="preserve">Decisions are made by consensus whenever possible. If necessary, decisions are made by majority vote with each </w:t>
      </w:r>
      <w:r>
        <w:rPr>
          <w:rFonts w:cstheme="minorHAnsi"/>
        </w:rPr>
        <w:t xml:space="preserve">eligible </w:t>
      </w:r>
      <w:r w:rsidRPr="00E10067">
        <w:rPr>
          <w:rFonts w:cstheme="minorHAnsi"/>
        </w:rPr>
        <w:t>entity having a single vote.</w:t>
      </w:r>
    </w:p>
    <w:p w:rsidR="00B16DAE" w:rsidRPr="00E10067" w:rsidRDefault="009E11E5" w:rsidP="00B16DAE">
      <w:pPr>
        <w:rPr>
          <w:rFonts w:cstheme="minorHAnsi"/>
        </w:rPr>
      </w:pPr>
      <w:r>
        <w:rPr>
          <w:rFonts w:cstheme="minorHAnsi"/>
        </w:rPr>
        <w:t>An AGM</w:t>
      </w:r>
      <w:r w:rsidR="00B16DAE" w:rsidRPr="00E10067">
        <w:rPr>
          <w:rFonts w:cstheme="minorHAnsi"/>
        </w:rPr>
        <w:t xml:space="preserve"> for all zone referees should be held </w:t>
      </w:r>
      <w:r>
        <w:rPr>
          <w:rFonts w:cstheme="minorHAnsi"/>
        </w:rPr>
        <w:t>each year</w:t>
      </w:r>
      <w:r w:rsidR="00B16DAE" w:rsidRPr="00E10067">
        <w:rPr>
          <w:rFonts w:cstheme="minorHAnsi"/>
        </w:rPr>
        <w:t>. This Zone meeting shall be open to any interested official to attend and express concerns.</w:t>
      </w:r>
    </w:p>
    <w:p w:rsidR="00B16DAE" w:rsidRDefault="00B16DAE" w:rsidP="00B16DAE">
      <w:pPr>
        <w:rPr>
          <w:rFonts w:cstheme="minorHAnsi"/>
        </w:rPr>
      </w:pPr>
      <w:r w:rsidRPr="00E10067">
        <w:rPr>
          <w:rFonts w:cstheme="minorHAnsi"/>
        </w:rPr>
        <w:t>An all members meeting</w:t>
      </w:r>
      <w:r w:rsidR="009E11E5">
        <w:rPr>
          <w:rFonts w:cstheme="minorHAnsi"/>
        </w:rPr>
        <w:t xml:space="preserve"> may be held opposite of the AGM</w:t>
      </w:r>
      <w:r w:rsidRPr="00E10067">
        <w:rPr>
          <w:rFonts w:cstheme="minorHAnsi"/>
        </w:rPr>
        <w:t xml:space="preserve"> to update members on the upcoming seasons and inform the membership of any outstanding zone activities.</w:t>
      </w:r>
    </w:p>
    <w:p w:rsidR="009E11E5" w:rsidRPr="00E10067" w:rsidRDefault="009E11E5" w:rsidP="00B16DAE">
      <w:pPr>
        <w:rPr>
          <w:rFonts w:cstheme="minorHAnsi"/>
        </w:rPr>
      </w:pPr>
    </w:p>
    <w:p w:rsidR="00B16DAE" w:rsidRDefault="00F1484F" w:rsidP="00B16DAE">
      <w:pPr>
        <w:autoSpaceDE w:val="0"/>
        <w:autoSpaceDN w:val="0"/>
        <w:adjustRightInd w:val="0"/>
        <w:spacing w:after="0" w:line="240" w:lineRule="auto"/>
        <w:rPr>
          <w:rFonts w:cstheme="minorHAnsi"/>
          <w:b/>
          <w:color w:val="000000"/>
          <w:lang w:val="en-CA"/>
        </w:rPr>
      </w:pPr>
      <w:r w:rsidRPr="00F1484F">
        <w:rPr>
          <w:rFonts w:cstheme="minorHAnsi"/>
          <w:b/>
          <w:color w:val="000000"/>
          <w:lang w:val="en-CA"/>
        </w:rPr>
        <w:t>5. Remuneration</w:t>
      </w:r>
    </w:p>
    <w:p w:rsidR="00F1484F" w:rsidRDefault="00F1484F" w:rsidP="00B16DAE">
      <w:pPr>
        <w:autoSpaceDE w:val="0"/>
        <w:autoSpaceDN w:val="0"/>
        <w:adjustRightInd w:val="0"/>
        <w:spacing w:after="0" w:line="240" w:lineRule="auto"/>
        <w:rPr>
          <w:rFonts w:cstheme="minorHAnsi"/>
          <w:b/>
          <w:color w:val="000000"/>
          <w:lang w:val="en-CA"/>
        </w:rPr>
      </w:pPr>
    </w:p>
    <w:p w:rsidR="00F1484F" w:rsidRPr="00F1484F" w:rsidRDefault="00F1484F" w:rsidP="00B16DAE">
      <w:pPr>
        <w:autoSpaceDE w:val="0"/>
        <w:autoSpaceDN w:val="0"/>
        <w:adjustRightInd w:val="0"/>
        <w:spacing w:after="0" w:line="240" w:lineRule="auto"/>
        <w:rPr>
          <w:rFonts w:cstheme="minorHAnsi"/>
          <w:color w:val="000000"/>
          <w:lang w:val="en-CA"/>
        </w:rPr>
      </w:pPr>
      <w:r>
        <w:rPr>
          <w:rFonts w:cstheme="minorHAnsi"/>
          <w:color w:val="000000"/>
          <w:lang w:val="en-CA"/>
        </w:rPr>
        <w:t>Remuneration of executive positions will be ratified at Annual General Meetings (if changes are made).  Remuneration is dependent on completion of responsibilities and not paid in advance.   Remuneration will be tracked and reported in zone finances.  Note: Volleyball Alberta may issue guidance on executive remuneration that may override zone decisions.</w:t>
      </w:r>
    </w:p>
    <w:p w:rsidR="00F1484F" w:rsidRDefault="00F1484F" w:rsidP="00B16DAE">
      <w:pPr>
        <w:autoSpaceDE w:val="0"/>
        <w:autoSpaceDN w:val="0"/>
        <w:adjustRightInd w:val="0"/>
        <w:spacing w:after="0" w:line="240" w:lineRule="auto"/>
        <w:rPr>
          <w:rFonts w:cstheme="minorHAnsi"/>
          <w:color w:val="000000"/>
          <w:lang w:val="en-CA"/>
        </w:rPr>
      </w:pPr>
    </w:p>
    <w:p w:rsidR="009E11E5" w:rsidRDefault="009E11E5" w:rsidP="00B16DAE">
      <w:pPr>
        <w:autoSpaceDE w:val="0"/>
        <w:autoSpaceDN w:val="0"/>
        <w:adjustRightInd w:val="0"/>
        <w:spacing w:after="0" w:line="240" w:lineRule="auto"/>
        <w:rPr>
          <w:rFonts w:cstheme="minorHAnsi"/>
          <w:color w:val="000000"/>
          <w:lang w:val="en-CA"/>
        </w:rPr>
      </w:pPr>
    </w:p>
    <w:p w:rsidR="00F1484F" w:rsidRPr="00F1484F" w:rsidRDefault="00F1484F" w:rsidP="00B16DAE">
      <w:pPr>
        <w:autoSpaceDE w:val="0"/>
        <w:autoSpaceDN w:val="0"/>
        <w:adjustRightInd w:val="0"/>
        <w:spacing w:after="0" w:line="240" w:lineRule="auto"/>
        <w:rPr>
          <w:rFonts w:cstheme="minorHAnsi"/>
          <w:b/>
          <w:color w:val="000000"/>
          <w:lang w:val="en-CA"/>
        </w:rPr>
      </w:pPr>
      <w:r w:rsidRPr="00F1484F">
        <w:rPr>
          <w:rFonts w:cstheme="minorHAnsi"/>
          <w:b/>
          <w:color w:val="000000"/>
          <w:lang w:val="en-CA"/>
        </w:rPr>
        <w:t>6. Zone Finances</w:t>
      </w:r>
    </w:p>
    <w:p w:rsidR="00F1484F" w:rsidRDefault="00F1484F" w:rsidP="00B16DAE">
      <w:pPr>
        <w:autoSpaceDE w:val="0"/>
        <w:autoSpaceDN w:val="0"/>
        <w:adjustRightInd w:val="0"/>
        <w:spacing w:after="0" w:line="240" w:lineRule="auto"/>
        <w:rPr>
          <w:rFonts w:cstheme="minorHAnsi"/>
          <w:color w:val="000000"/>
          <w:lang w:val="en-CA"/>
        </w:rPr>
      </w:pPr>
    </w:p>
    <w:p w:rsidR="00B16DAE" w:rsidRPr="00B16DAE" w:rsidRDefault="00B16DAE" w:rsidP="00B16DAE">
      <w:pPr>
        <w:autoSpaceDE w:val="0"/>
        <w:autoSpaceDN w:val="0"/>
        <w:adjustRightInd w:val="0"/>
        <w:spacing w:after="0" w:line="240" w:lineRule="auto"/>
        <w:rPr>
          <w:rFonts w:cstheme="minorHAnsi"/>
          <w:color w:val="000000"/>
          <w:lang w:val="en-CA"/>
        </w:rPr>
      </w:pPr>
      <w:r w:rsidRPr="00E10067">
        <w:rPr>
          <w:rFonts w:cstheme="minorHAnsi"/>
          <w:color w:val="000000"/>
          <w:lang w:val="en-CA"/>
        </w:rPr>
        <w:t xml:space="preserve">The Zone account must be maintained with suitable financial records; these records are to be made available to any certified referee within that zone upon request. An Annual Zone Financial Statement shall be produced for the Zone membership and forwarded to the VAO President, in advance of the </w:t>
      </w:r>
      <w:r w:rsidR="00F1484F">
        <w:rPr>
          <w:rFonts w:cstheme="minorHAnsi"/>
          <w:color w:val="000000"/>
          <w:lang w:val="en-CA"/>
        </w:rPr>
        <w:t>ZOC meetings</w:t>
      </w:r>
      <w:r w:rsidRPr="00E10067">
        <w:rPr>
          <w:rFonts w:cstheme="minorHAnsi"/>
          <w:color w:val="000000"/>
          <w:lang w:val="en-CA"/>
        </w:rPr>
        <w:t xml:space="preserve">. If the Zone Financial Statements are not finalized by this request from the VAO President, the </w:t>
      </w:r>
      <w:r w:rsidRPr="00E10067">
        <w:rPr>
          <w:rFonts w:cstheme="minorHAnsi"/>
          <w:color w:val="000000"/>
          <w:lang w:val="en-CA"/>
        </w:rPr>
        <w:lastRenderedPageBreak/>
        <w:t>Zones current snapshot of finances may be sent, with the finalized statements being sent as soon as they have been compiled. The fiscal year for all Zones is September 1 to August 31.</w:t>
      </w:r>
    </w:p>
    <w:p w:rsidR="00B16DAE" w:rsidRPr="00E10067" w:rsidRDefault="00B16DAE" w:rsidP="0037481F">
      <w:pPr>
        <w:rPr>
          <w:rFonts w:cstheme="minorHAnsi"/>
        </w:rPr>
      </w:pPr>
    </w:p>
    <w:p w:rsidR="0037481F" w:rsidRPr="00F1484F" w:rsidRDefault="00F1484F" w:rsidP="0037481F">
      <w:pPr>
        <w:autoSpaceDE w:val="0"/>
        <w:autoSpaceDN w:val="0"/>
        <w:adjustRightInd w:val="0"/>
        <w:spacing w:after="0" w:line="240" w:lineRule="auto"/>
        <w:rPr>
          <w:rFonts w:cstheme="minorHAnsi"/>
          <w:b/>
          <w:color w:val="000000"/>
          <w:lang w:val="en-CA"/>
        </w:rPr>
      </w:pPr>
      <w:r>
        <w:rPr>
          <w:rFonts w:cstheme="minorHAnsi"/>
          <w:b/>
          <w:color w:val="000000"/>
          <w:lang w:val="en-CA"/>
        </w:rPr>
        <w:t xml:space="preserve">7. </w:t>
      </w:r>
      <w:r w:rsidR="00B16DAE" w:rsidRPr="00F1484F">
        <w:rPr>
          <w:rFonts w:cstheme="minorHAnsi"/>
          <w:b/>
          <w:color w:val="000000"/>
          <w:lang w:val="en-CA"/>
        </w:rPr>
        <w:t xml:space="preserve">Executive </w:t>
      </w:r>
      <w:r w:rsidR="0037481F" w:rsidRPr="00F1484F">
        <w:rPr>
          <w:rFonts w:cstheme="minorHAnsi"/>
          <w:b/>
          <w:color w:val="000000"/>
          <w:lang w:val="en-CA"/>
        </w:rPr>
        <w:t xml:space="preserve">Nomination </w:t>
      </w:r>
      <w:r w:rsidR="00C447DF">
        <w:rPr>
          <w:rFonts w:cstheme="minorHAnsi"/>
          <w:b/>
          <w:color w:val="000000"/>
          <w:lang w:val="en-CA"/>
        </w:rPr>
        <w:t xml:space="preserve">and Voting </w:t>
      </w:r>
      <w:r w:rsidR="0037481F" w:rsidRPr="00F1484F">
        <w:rPr>
          <w:rFonts w:cstheme="minorHAnsi"/>
          <w:b/>
          <w:color w:val="000000"/>
          <w:lang w:val="en-CA"/>
        </w:rPr>
        <w:t>Procedures</w:t>
      </w:r>
    </w:p>
    <w:p w:rsidR="00B16DAE" w:rsidRPr="00E10067" w:rsidRDefault="00B16DAE" w:rsidP="0037481F">
      <w:pPr>
        <w:autoSpaceDE w:val="0"/>
        <w:autoSpaceDN w:val="0"/>
        <w:adjustRightInd w:val="0"/>
        <w:spacing w:after="0" w:line="240" w:lineRule="auto"/>
        <w:rPr>
          <w:rFonts w:cstheme="minorHAnsi"/>
          <w:color w:val="000000"/>
          <w:lang w:val="en-CA"/>
        </w:rPr>
      </w:pPr>
    </w:p>
    <w:p w:rsidR="00C447DF" w:rsidRPr="00E10067" w:rsidRDefault="00C447DF" w:rsidP="00C447DF">
      <w:pPr>
        <w:autoSpaceDE w:val="0"/>
        <w:autoSpaceDN w:val="0"/>
        <w:adjustRightInd w:val="0"/>
        <w:spacing w:after="0" w:line="240" w:lineRule="auto"/>
        <w:rPr>
          <w:rFonts w:cstheme="minorHAnsi"/>
          <w:color w:val="000000"/>
          <w:lang w:val="en-CA"/>
        </w:rPr>
      </w:pPr>
      <w:r w:rsidRPr="00E10067">
        <w:rPr>
          <w:rFonts w:cstheme="minorHAnsi"/>
          <w:color w:val="000000"/>
          <w:lang w:val="en-CA"/>
        </w:rPr>
        <w:t xml:space="preserve">The </w:t>
      </w:r>
      <w:r>
        <w:rPr>
          <w:rFonts w:cstheme="minorHAnsi"/>
          <w:color w:val="000000"/>
          <w:lang w:val="en-CA"/>
        </w:rPr>
        <w:t>ZOC will send a notice to all referees of the zone to</w:t>
      </w:r>
      <w:r w:rsidRPr="00E10067">
        <w:rPr>
          <w:rFonts w:cstheme="minorHAnsi"/>
          <w:color w:val="000000"/>
          <w:lang w:val="en-CA"/>
        </w:rPr>
        <w:t xml:space="preserve"> inform them of the openin</w:t>
      </w:r>
      <w:r>
        <w:rPr>
          <w:rFonts w:cstheme="minorHAnsi"/>
          <w:color w:val="000000"/>
          <w:lang w:val="en-CA"/>
        </w:rPr>
        <w:t>g of the nomination period, typically in August of each year.  The communication will state the positions open for the coming year(s) and outline the nomination process and deadlines.</w:t>
      </w:r>
    </w:p>
    <w:p w:rsidR="00C447DF" w:rsidRDefault="00C447DF" w:rsidP="0037481F">
      <w:pPr>
        <w:autoSpaceDE w:val="0"/>
        <w:autoSpaceDN w:val="0"/>
        <w:adjustRightInd w:val="0"/>
        <w:spacing w:after="0" w:line="240" w:lineRule="auto"/>
        <w:rPr>
          <w:rFonts w:cstheme="minorHAnsi"/>
          <w:color w:val="000000"/>
          <w:lang w:val="en-CA"/>
        </w:rPr>
      </w:pPr>
    </w:p>
    <w:p w:rsidR="009E11E5" w:rsidRDefault="009E11E5" w:rsidP="0037481F">
      <w:pPr>
        <w:autoSpaceDE w:val="0"/>
        <w:autoSpaceDN w:val="0"/>
        <w:adjustRightInd w:val="0"/>
        <w:spacing w:after="0" w:line="240" w:lineRule="auto"/>
        <w:rPr>
          <w:rFonts w:cstheme="minorHAnsi"/>
          <w:color w:val="000000"/>
          <w:lang w:val="en-CA"/>
        </w:rPr>
      </w:pPr>
      <w:r>
        <w:rPr>
          <w:rFonts w:cstheme="minorHAnsi"/>
          <w:color w:val="000000"/>
          <w:lang w:val="en-CA"/>
        </w:rPr>
        <w:t xml:space="preserve">Election of individuals will start with a nomination from a registered zone referee in good standing with Volleyball Alberta.   </w:t>
      </w:r>
      <w:r w:rsidR="0037481F" w:rsidRPr="00E10067">
        <w:rPr>
          <w:rFonts w:cstheme="minorHAnsi"/>
          <w:color w:val="000000"/>
          <w:lang w:val="en-CA"/>
        </w:rPr>
        <w:t xml:space="preserve">Nomination is completed using the </w:t>
      </w:r>
      <w:hyperlink r:id="rId9" w:history="1">
        <w:r w:rsidRPr="004E756B">
          <w:rPr>
            <w:rStyle w:val="Hyperlink"/>
            <w:rFonts w:cstheme="minorHAnsi"/>
            <w:i/>
            <w:lang w:val="en-CA"/>
          </w:rPr>
          <w:t>Nomination Form for Executive Positions</w:t>
        </w:r>
      </w:hyperlink>
      <w:r w:rsidRPr="004E756B">
        <w:rPr>
          <w:rFonts w:cstheme="minorHAnsi"/>
          <w:color w:val="000000"/>
          <w:lang w:val="en-CA"/>
        </w:rPr>
        <w:t xml:space="preserve"> </w:t>
      </w:r>
      <w:r w:rsidRPr="009E11E5">
        <w:rPr>
          <w:rFonts w:cstheme="minorHAnsi"/>
          <w:color w:val="000000"/>
          <w:lang w:val="en-CA"/>
        </w:rPr>
        <w:t xml:space="preserve"> </w:t>
      </w:r>
      <w:r w:rsidR="00C447DF">
        <w:rPr>
          <w:rFonts w:cstheme="minorHAnsi"/>
          <w:color w:val="000000"/>
          <w:lang w:val="en-CA"/>
        </w:rPr>
        <w:t>(</w:t>
      </w:r>
      <w:r w:rsidRPr="009E11E5">
        <w:rPr>
          <w:rFonts w:cstheme="minorHAnsi"/>
          <w:color w:val="000000"/>
          <w:lang w:val="en-CA"/>
        </w:rPr>
        <w:t>found</w:t>
      </w:r>
      <w:r>
        <w:rPr>
          <w:rFonts w:cstheme="minorHAnsi"/>
          <w:color w:val="000000"/>
          <w:lang w:val="en-CA"/>
        </w:rPr>
        <w:t xml:space="preserve"> on the zone website</w:t>
      </w:r>
      <w:r w:rsidR="00C447DF">
        <w:rPr>
          <w:rFonts w:cstheme="minorHAnsi"/>
          <w:color w:val="000000"/>
          <w:lang w:val="en-CA"/>
        </w:rPr>
        <w:t>) and submitted to the ZOC.</w:t>
      </w:r>
    </w:p>
    <w:p w:rsidR="00C447DF" w:rsidRDefault="00C447DF" w:rsidP="0037481F">
      <w:pPr>
        <w:autoSpaceDE w:val="0"/>
        <w:autoSpaceDN w:val="0"/>
        <w:adjustRightInd w:val="0"/>
        <w:spacing w:after="0" w:line="240" w:lineRule="auto"/>
        <w:rPr>
          <w:rFonts w:cstheme="minorHAnsi"/>
          <w:color w:val="000000"/>
          <w:lang w:val="en-CA"/>
        </w:rPr>
      </w:pPr>
    </w:p>
    <w:p w:rsidR="00C447DF" w:rsidRDefault="00C447DF" w:rsidP="0037481F">
      <w:pPr>
        <w:autoSpaceDE w:val="0"/>
        <w:autoSpaceDN w:val="0"/>
        <w:adjustRightInd w:val="0"/>
        <w:spacing w:after="0" w:line="240" w:lineRule="auto"/>
        <w:rPr>
          <w:rFonts w:cstheme="minorHAnsi"/>
          <w:color w:val="000000"/>
          <w:lang w:val="en-CA"/>
        </w:rPr>
      </w:pPr>
      <w:r>
        <w:rPr>
          <w:rFonts w:cstheme="minorHAnsi"/>
          <w:color w:val="000000"/>
          <w:lang w:val="en-CA"/>
        </w:rPr>
        <w:t>For the nominations of the ZOC, the President will be provided copies of all nominations in order to ensure transparency.</w:t>
      </w:r>
    </w:p>
    <w:p w:rsidR="00C447DF" w:rsidRDefault="00C447DF" w:rsidP="0037481F">
      <w:pPr>
        <w:autoSpaceDE w:val="0"/>
        <w:autoSpaceDN w:val="0"/>
        <w:adjustRightInd w:val="0"/>
        <w:spacing w:after="0" w:line="240" w:lineRule="auto"/>
        <w:rPr>
          <w:rFonts w:cstheme="minorHAnsi"/>
          <w:color w:val="000000"/>
          <w:lang w:val="en-CA"/>
        </w:rPr>
      </w:pPr>
    </w:p>
    <w:p w:rsidR="00C447DF" w:rsidRDefault="00C447DF" w:rsidP="0037481F">
      <w:pPr>
        <w:autoSpaceDE w:val="0"/>
        <w:autoSpaceDN w:val="0"/>
        <w:adjustRightInd w:val="0"/>
        <w:spacing w:after="0" w:line="240" w:lineRule="auto"/>
        <w:rPr>
          <w:rFonts w:cstheme="minorHAnsi"/>
          <w:color w:val="000000"/>
          <w:lang w:val="en-CA"/>
        </w:rPr>
      </w:pPr>
      <w:r>
        <w:rPr>
          <w:rFonts w:cstheme="minorHAnsi"/>
          <w:color w:val="000000"/>
          <w:lang w:val="en-CA"/>
        </w:rPr>
        <w:t xml:space="preserve">The nominee’s names for each position will be shared to zone officials at least one week prior to the AGM.  </w:t>
      </w:r>
    </w:p>
    <w:p w:rsidR="009E11E5" w:rsidRDefault="009E11E5" w:rsidP="0037481F">
      <w:pPr>
        <w:autoSpaceDE w:val="0"/>
        <w:autoSpaceDN w:val="0"/>
        <w:adjustRightInd w:val="0"/>
        <w:spacing w:after="0" w:line="240" w:lineRule="auto"/>
        <w:rPr>
          <w:rFonts w:cstheme="minorHAnsi"/>
          <w:color w:val="000000"/>
          <w:lang w:val="en-CA"/>
        </w:rPr>
      </w:pPr>
    </w:p>
    <w:p w:rsidR="009E11E5" w:rsidRDefault="009E11E5" w:rsidP="0037481F">
      <w:pPr>
        <w:autoSpaceDE w:val="0"/>
        <w:autoSpaceDN w:val="0"/>
        <w:adjustRightInd w:val="0"/>
        <w:spacing w:after="0" w:line="240" w:lineRule="auto"/>
        <w:rPr>
          <w:rFonts w:cstheme="minorHAnsi"/>
          <w:color w:val="000000"/>
          <w:lang w:val="en-CA"/>
        </w:rPr>
      </w:pPr>
      <w:r>
        <w:rPr>
          <w:rFonts w:cstheme="minorHAnsi"/>
          <w:color w:val="000000"/>
          <w:lang w:val="en-CA"/>
        </w:rPr>
        <w:t xml:space="preserve">Voting and/or acclimation </w:t>
      </w:r>
      <w:r w:rsidR="00C447DF">
        <w:rPr>
          <w:rFonts w:cstheme="minorHAnsi"/>
          <w:color w:val="000000"/>
          <w:lang w:val="en-CA"/>
        </w:rPr>
        <w:t>for positions will only be determined at the Annual General Meeting.   Eligible voters must be present to participate in the voting.</w:t>
      </w:r>
      <w:r>
        <w:rPr>
          <w:rFonts w:cstheme="minorHAnsi"/>
          <w:color w:val="000000"/>
          <w:lang w:val="en-CA"/>
        </w:rPr>
        <w:t xml:space="preserve">   </w:t>
      </w:r>
      <w:r w:rsidR="009C5E86">
        <w:rPr>
          <w:rFonts w:cstheme="minorHAnsi"/>
          <w:color w:val="000000"/>
          <w:lang w:val="en-CA"/>
        </w:rPr>
        <w:t xml:space="preserve">Eligible voters are any referee’s in good standing that primarily support the zone. </w:t>
      </w:r>
    </w:p>
    <w:p w:rsidR="00C447DF" w:rsidRDefault="00C447DF" w:rsidP="0037481F">
      <w:pPr>
        <w:autoSpaceDE w:val="0"/>
        <w:autoSpaceDN w:val="0"/>
        <w:adjustRightInd w:val="0"/>
        <w:spacing w:after="0" w:line="240" w:lineRule="auto"/>
        <w:rPr>
          <w:rFonts w:cstheme="minorHAnsi"/>
          <w:color w:val="000000"/>
          <w:lang w:val="en-CA"/>
        </w:rPr>
      </w:pPr>
    </w:p>
    <w:p w:rsidR="00C447DF" w:rsidRDefault="00C447DF" w:rsidP="0037481F">
      <w:pPr>
        <w:autoSpaceDE w:val="0"/>
        <w:autoSpaceDN w:val="0"/>
        <w:adjustRightInd w:val="0"/>
        <w:spacing w:after="0" w:line="240" w:lineRule="auto"/>
        <w:rPr>
          <w:rFonts w:cstheme="minorHAnsi"/>
          <w:color w:val="000000"/>
          <w:lang w:val="en-CA"/>
        </w:rPr>
      </w:pPr>
      <w:r>
        <w:rPr>
          <w:rFonts w:cstheme="minorHAnsi"/>
          <w:color w:val="000000"/>
          <w:lang w:val="en-CA"/>
        </w:rPr>
        <w:t xml:space="preserve">Where multiple individuals are standing for election, each will be provided an opportunity to speak at the AGM, for a maximum of 3 minutes, prior to voting.  </w:t>
      </w:r>
    </w:p>
    <w:p w:rsidR="009E11E5" w:rsidRDefault="009E11E5" w:rsidP="0037481F">
      <w:pPr>
        <w:autoSpaceDE w:val="0"/>
        <w:autoSpaceDN w:val="0"/>
        <w:adjustRightInd w:val="0"/>
        <w:spacing w:after="0" w:line="240" w:lineRule="auto"/>
        <w:rPr>
          <w:rFonts w:cstheme="minorHAnsi"/>
          <w:color w:val="000000"/>
          <w:lang w:val="en-CA"/>
        </w:rPr>
      </w:pPr>
    </w:p>
    <w:p w:rsidR="00C447DF" w:rsidRDefault="00C447DF" w:rsidP="0037481F">
      <w:pPr>
        <w:autoSpaceDE w:val="0"/>
        <w:autoSpaceDN w:val="0"/>
        <w:adjustRightInd w:val="0"/>
        <w:spacing w:after="0" w:line="240" w:lineRule="auto"/>
        <w:rPr>
          <w:rFonts w:cstheme="minorHAnsi"/>
          <w:color w:val="000000"/>
          <w:lang w:val="en-CA"/>
        </w:rPr>
      </w:pPr>
      <w:r>
        <w:rPr>
          <w:rFonts w:cstheme="minorHAnsi"/>
          <w:color w:val="000000"/>
          <w:lang w:val="en-CA"/>
        </w:rPr>
        <w:t>Other details:</w:t>
      </w:r>
    </w:p>
    <w:p w:rsidR="00C447DF" w:rsidRPr="00C447DF" w:rsidRDefault="00C447DF" w:rsidP="00C447DF">
      <w:pPr>
        <w:pStyle w:val="ListParagraph"/>
        <w:numPr>
          <w:ilvl w:val="0"/>
          <w:numId w:val="27"/>
        </w:numPr>
        <w:autoSpaceDE w:val="0"/>
        <w:autoSpaceDN w:val="0"/>
        <w:adjustRightInd w:val="0"/>
        <w:spacing w:after="0" w:line="240" w:lineRule="auto"/>
        <w:rPr>
          <w:rFonts w:cstheme="minorHAnsi"/>
          <w:color w:val="000000"/>
          <w:lang w:val="en-CA"/>
        </w:rPr>
      </w:pPr>
      <w:r w:rsidRPr="00C447DF">
        <w:rPr>
          <w:rFonts w:cstheme="minorHAnsi"/>
          <w:color w:val="000000"/>
          <w:lang w:val="en-CA"/>
        </w:rPr>
        <w:t>N</w:t>
      </w:r>
      <w:r w:rsidR="0037481F" w:rsidRPr="00C447DF">
        <w:rPr>
          <w:rFonts w:cstheme="minorHAnsi"/>
          <w:color w:val="000000"/>
          <w:lang w:val="en-CA"/>
        </w:rPr>
        <w:t>omination form</w:t>
      </w:r>
      <w:r w:rsidRPr="00C447DF">
        <w:rPr>
          <w:rFonts w:cstheme="minorHAnsi"/>
          <w:color w:val="000000"/>
          <w:lang w:val="en-CA"/>
        </w:rPr>
        <w:t>s</w:t>
      </w:r>
      <w:r w:rsidR="0037481F" w:rsidRPr="00C447DF">
        <w:rPr>
          <w:rFonts w:cstheme="minorHAnsi"/>
          <w:color w:val="000000"/>
          <w:lang w:val="en-CA"/>
        </w:rPr>
        <w:t xml:space="preserve"> must be completed in</w:t>
      </w:r>
      <w:r w:rsidRPr="00C447DF">
        <w:rPr>
          <w:rFonts w:cstheme="minorHAnsi"/>
          <w:color w:val="000000"/>
          <w:lang w:val="en-CA"/>
        </w:rPr>
        <w:t xml:space="preserve"> </w:t>
      </w:r>
      <w:r w:rsidR="0037481F" w:rsidRPr="00C447DF">
        <w:rPr>
          <w:rFonts w:cstheme="minorHAnsi"/>
          <w:color w:val="000000"/>
          <w:lang w:val="en-CA"/>
        </w:rPr>
        <w:t>full</w:t>
      </w:r>
      <w:r w:rsidRPr="00C447DF">
        <w:rPr>
          <w:rFonts w:cstheme="minorHAnsi"/>
          <w:color w:val="000000"/>
          <w:lang w:val="en-CA"/>
        </w:rPr>
        <w:t xml:space="preserve">; nominees must ensure the individual being nominated for the role </w:t>
      </w:r>
      <w:r w:rsidR="00854BD3" w:rsidRPr="00C447DF">
        <w:rPr>
          <w:rFonts w:cstheme="minorHAnsi"/>
          <w:color w:val="000000"/>
          <w:lang w:val="en-CA"/>
        </w:rPr>
        <w:t>agrees</w:t>
      </w:r>
      <w:r w:rsidRPr="00C447DF">
        <w:rPr>
          <w:rFonts w:cstheme="minorHAnsi"/>
          <w:color w:val="000000"/>
          <w:lang w:val="en-CA"/>
        </w:rPr>
        <w:t xml:space="preserve"> with the nomination.</w:t>
      </w:r>
    </w:p>
    <w:p w:rsidR="00C447DF" w:rsidRPr="00C447DF" w:rsidRDefault="00C447DF" w:rsidP="00C447DF">
      <w:pPr>
        <w:pStyle w:val="ListParagraph"/>
        <w:numPr>
          <w:ilvl w:val="0"/>
          <w:numId w:val="27"/>
        </w:numPr>
        <w:autoSpaceDE w:val="0"/>
        <w:autoSpaceDN w:val="0"/>
        <w:adjustRightInd w:val="0"/>
        <w:spacing w:after="0" w:line="240" w:lineRule="auto"/>
        <w:rPr>
          <w:rFonts w:cstheme="minorHAnsi"/>
          <w:color w:val="000000"/>
          <w:lang w:val="en-CA"/>
        </w:rPr>
      </w:pPr>
      <w:r w:rsidRPr="00C447DF">
        <w:rPr>
          <w:rFonts w:cstheme="minorHAnsi"/>
          <w:color w:val="000000"/>
          <w:lang w:val="en-CA"/>
        </w:rPr>
        <w:t>The completed nomination form must be sent to the ZOC (or President) within the timelines established by the ZOC</w:t>
      </w:r>
    </w:p>
    <w:p w:rsidR="0037481F" w:rsidRPr="00C447DF" w:rsidRDefault="0037481F" w:rsidP="00C447DF">
      <w:pPr>
        <w:pStyle w:val="ListParagraph"/>
        <w:numPr>
          <w:ilvl w:val="0"/>
          <w:numId w:val="27"/>
        </w:numPr>
        <w:autoSpaceDE w:val="0"/>
        <w:autoSpaceDN w:val="0"/>
        <w:adjustRightInd w:val="0"/>
        <w:spacing w:after="0" w:line="240" w:lineRule="auto"/>
        <w:rPr>
          <w:rFonts w:cstheme="minorHAnsi"/>
          <w:color w:val="000000"/>
          <w:lang w:val="en-CA"/>
        </w:rPr>
      </w:pPr>
      <w:r w:rsidRPr="00C447DF">
        <w:rPr>
          <w:rFonts w:cstheme="minorHAnsi"/>
          <w:color w:val="000000"/>
          <w:lang w:val="en-CA"/>
        </w:rPr>
        <w:t>Any registered VAO in good standing may nominate an eligible candidate</w:t>
      </w:r>
      <w:r w:rsidR="00C447DF" w:rsidRPr="00C447DF">
        <w:rPr>
          <w:rFonts w:cstheme="minorHAnsi"/>
          <w:color w:val="000000"/>
          <w:lang w:val="en-CA"/>
        </w:rPr>
        <w:t>.</w:t>
      </w:r>
    </w:p>
    <w:p w:rsidR="00C447DF" w:rsidRPr="00C447DF" w:rsidRDefault="00C447DF" w:rsidP="00C447DF">
      <w:pPr>
        <w:pStyle w:val="ListParagraph"/>
        <w:numPr>
          <w:ilvl w:val="0"/>
          <w:numId w:val="27"/>
        </w:numPr>
        <w:autoSpaceDE w:val="0"/>
        <w:autoSpaceDN w:val="0"/>
        <w:adjustRightInd w:val="0"/>
        <w:spacing w:after="0" w:line="240" w:lineRule="auto"/>
        <w:rPr>
          <w:rFonts w:cstheme="minorHAnsi"/>
          <w:color w:val="000000"/>
          <w:lang w:val="en-CA"/>
        </w:rPr>
      </w:pPr>
      <w:r w:rsidRPr="00C447DF">
        <w:rPr>
          <w:rFonts w:cstheme="minorHAnsi"/>
          <w:color w:val="000000"/>
          <w:lang w:val="en-CA"/>
        </w:rPr>
        <w:t>Dates for submission of the nomination forms will be decided upon by the EC</w:t>
      </w:r>
    </w:p>
    <w:p w:rsidR="0037481F" w:rsidRPr="00E10067" w:rsidRDefault="0037481F" w:rsidP="0037481F">
      <w:pPr>
        <w:autoSpaceDE w:val="0"/>
        <w:autoSpaceDN w:val="0"/>
        <w:adjustRightInd w:val="0"/>
        <w:spacing w:after="0" w:line="240" w:lineRule="auto"/>
        <w:rPr>
          <w:rFonts w:cstheme="minorHAnsi"/>
          <w:color w:val="000000"/>
          <w:lang w:val="en-CA"/>
        </w:rPr>
      </w:pPr>
    </w:p>
    <w:p w:rsidR="0037481F" w:rsidRPr="00E10067" w:rsidRDefault="0037481F" w:rsidP="0037481F">
      <w:pPr>
        <w:rPr>
          <w:rFonts w:cstheme="minorHAnsi"/>
        </w:rPr>
      </w:pPr>
    </w:p>
    <w:sectPr w:rsidR="0037481F" w:rsidRPr="00E10067" w:rsidSect="00EB0B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7E9" w:rsidRDefault="00E337E9" w:rsidP="00EB0BA0">
      <w:pPr>
        <w:spacing w:after="0" w:line="240" w:lineRule="auto"/>
      </w:pPr>
      <w:r>
        <w:separator/>
      </w:r>
    </w:p>
  </w:endnote>
  <w:endnote w:type="continuationSeparator" w:id="0">
    <w:p w:rsidR="00E337E9" w:rsidRDefault="00E337E9" w:rsidP="00EB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86" w:rsidRDefault="009C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86" w:rsidRDefault="009C5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86" w:rsidRDefault="009C5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7E9" w:rsidRDefault="00E337E9" w:rsidP="00EB0BA0">
      <w:pPr>
        <w:spacing w:after="0" w:line="240" w:lineRule="auto"/>
      </w:pPr>
      <w:r>
        <w:separator/>
      </w:r>
    </w:p>
  </w:footnote>
  <w:footnote w:type="continuationSeparator" w:id="0">
    <w:p w:rsidR="00E337E9" w:rsidRDefault="00E337E9" w:rsidP="00EB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86" w:rsidRDefault="009C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A0" w:rsidRPr="00EB0BA0" w:rsidRDefault="00EB0BA0" w:rsidP="001E6722">
    <w:pPr>
      <w:pStyle w:val="Header"/>
      <w:rPr>
        <w:b/>
      </w:rPr>
    </w:pPr>
  </w:p>
  <w:p w:rsidR="00EB0BA0" w:rsidRDefault="00EB0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A0" w:rsidRDefault="00E81EE2" w:rsidP="00EB0BA0">
    <w:pPr>
      <w:pStyle w:val="Header"/>
      <w:pBdr>
        <w:bottom w:val="single" w:sz="4" w:space="1" w:color="auto"/>
      </w:pBdr>
      <w:jc w:val="right"/>
      <w:rPr>
        <w:b/>
      </w:rPr>
    </w:pPr>
    <w:r w:rsidRPr="00E81EE2">
      <w:rPr>
        <w:b/>
        <w:noProof/>
        <w:lang w:val="en-CA" w:eastAsia="en-CA"/>
      </w:rPr>
      <w:drawing>
        <wp:anchor distT="0" distB="0" distL="114300" distR="114300" simplePos="0" relativeHeight="251658240" behindDoc="1" locked="0" layoutInCell="1" allowOverlap="0">
          <wp:simplePos x="0" y="0"/>
          <wp:positionH relativeFrom="column">
            <wp:posOffset>-509104</wp:posOffset>
          </wp:positionH>
          <wp:positionV relativeFrom="paragraph">
            <wp:posOffset>-138844</wp:posOffset>
          </wp:positionV>
          <wp:extent cx="1422000" cy="1004400"/>
          <wp:effectExtent l="0" t="0" r="6985" b="5715"/>
          <wp:wrapNone/>
          <wp:docPr id="1" name="Picture 1" descr="Z:\Vball\CV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ball\CVO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0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0BA0" w:rsidRDefault="00EB0BA0" w:rsidP="00B16DAE">
    <w:pPr>
      <w:pStyle w:val="Header"/>
      <w:pBdr>
        <w:bottom w:val="single" w:sz="4" w:space="1" w:color="auto"/>
      </w:pBdr>
      <w:jc w:val="right"/>
      <w:rPr>
        <w:b/>
        <w:sz w:val="28"/>
      </w:rPr>
    </w:pPr>
    <w:r>
      <w:rPr>
        <w:b/>
        <w:sz w:val="28"/>
      </w:rPr>
      <w:t>Calgary Volleyball Officials Association</w:t>
    </w:r>
  </w:p>
  <w:p w:rsidR="00B16DAE" w:rsidRDefault="00B16DAE" w:rsidP="00B16DAE">
    <w:pPr>
      <w:pStyle w:val="Header"/>
      <w:pBdr>
        <w:bottom w:val="single" w:sz="4" w:space="1" w:color="auto"/>
      </w:pBdr>
      <w:jc w:val="right"/>
      <w:rPr>
        <w:b/>
      </w:rPr>
    </w:pPr>
    <w:r>
      <w:rPr>
        <w:b/>
        <w:sz w:val="28"/>
      </w:rPr>
      <w:t>Executive Committee Terms of Reference</w:t>
    </w:r>
  </w:p>
  <w:p w:rsidR="00B16DAE" w:rsidRDefault="00B16DAE" w:rsidP="00B16DAE">
    <w:pPr>
      <w:pStyle w:val="Header"/>
      <w:pBdr>
        <w:bottom w:val="single" w:sz="4" w:space="1" w:color="auto"/>
      </w:pBdr>
      <w:jc w:val="right"/>
      <w:rPr>
        <w:b/>
      </w:rPr>
    </w:pPr>
    <w:r>
      <w:rPr>
        <w:b/>
      </w:rPr>
      <w:t>July 2019</w:t>
    </w:r>
  </w:p>
  <w:p w:rsidR="00EB0BA0" w:rsidRPr="00EB0BA0" w:rsidRDefault="00B16DAE" w:rsidP="00B16DAE">
    <w:pPr>
      <w:pStyle w:val="Header"/>
      <w:pBdr>
        <w:bottom w:val="single" w:sz="4" w:space="1" w:color="auto"/>
      </w:pBdr>
      <w:jc w:val="right"/>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217"/>
    <w:multiLevelType w:val="hybridMultilevel"/>
    <w:tmpl w:val="39ACF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65ABC"/>
    <w:multiLevelType w:val="hybridMultilevel"/>
    <w:tmpl w:val="8A64B31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B5267A8"/>
    <w:multiLevelType w:val="hybridMultilevel"/>
    <w:tmpl w:val="7F88E40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CCF180B"/>
    <w:multiLevelType w:val="hybridMultilevel"/>
    <w:tmpl w:val="407E7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95C42"/>
    <w:multiLevelType w:val="multilevel"/>
    <w:tmpl w:val="0E08B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043C1"/>
    <w:multiLevelType w:val="hybridMultilevel"/>
    <w:tmpl w:val="FD847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D666D"/>
    <w:multiLevelType w:val="hybridMultilevel"/>
    <w:tmpl w:val="5F78D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3B05AD"/>
    <w:multiLevelType w:val="multilevel"/>
    <w:tmpl w:val="FFAAA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20155"/>
    <w:multiLevelType w:val="hybridMultilevel"/>
    <w:tmpl w:val="B1D0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1737F"/>
    <w:multiLevelType w:val="hybridMultilevel"/>
    <w:tmpl w:val="E88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4629"/>
    <w:multiLevelType w:val="hybridMultilevel"/>
    <w:tmpl w:val="2C2260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9A71CC"/>
    <w:multiLevelType w:val="hybridMultilevel"/>
    <w:tmpl w:val="CF28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B2366"/>
    <w:multiLevelType w:val="hybridMultilevel"/>
    <w:tmpl w:val="5552C4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511640"/>
    <w:multiLevelType w:val="hybridMultilevel"/>
    <w:tmpl w:val="B282D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972C81"/>
    <w:multiLevelType w:val="hybridMultilevel"/>
    <w:tmpl w:val="336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52A8B"/>
    <w:multiLevelType w:val="hybridMultilevel"/>
    <w:tmpl w:val="A13E5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813CE7"/>
    <w:multiLevelType w:val="hybridMultilevel"/>
    <w:tmpl w:val="75C6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60473"/>
    <w:multiLevelType w:val="hybridMultilevel"/>
    <w:tmpl w:val="B5A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029F3"/>
    <w:multiLevelType w:val="hybridMultilevel"/>
    <w:tmpl w:val="811A4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B95342"/>
    <w:multiLevelType w:val="hybridMultilevel"/>
    <w:tmpl w:val="A6127D7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1B5E54"/>
    <w:multiLevelType w:val="hybridMultilevel"/>
    <w:tmpl w:val="F258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11E19"/>
    <w:multiLevelType w:val="hybridMultilevel"/>
    <w:tmpl w:val="A6963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2001BA"/>
    <w:multiLevelType w:val="hybridMultilevel"/>
    <w:tmpl w:val="B420B516"/>
    <w:lvl w:ilvl="0" w:tplc="10090001">
      <w:start w:val="1"/>
      <w:numFmt w:val="bullet"/>
      <w:lvlText w:val=""/>
      <w:lvlJc w:val="left"/>
      <w:pPr>
        <w:ind w:left="384" w:hanging="360"/>
      </w:pPr>
      <w:rPr>
        <w:rFonts w:ascii="Symbol" w:hAnsi="Symbol" w:hint="default"/>
      </w:rPr>
    </w:lvl>
    <w:lvl w:ilvl="1" w:tplc="10090003">
      <w:start w:val="1"/>
      <w:numFmt w:val="bullet"/>
      <w:lvlText w:val="o"/>
      <w:lvlJc w:val="left"/>
      <w:pPr>
        <w:ind w:left="1104" w:hanging="360"/>
      </w:pPr>
      <w:rPr>
        <w:rFonts w:ascii="Courier New" w:hAnsi="Courier New" w:cs="Courier New" w:hint="default"/>
      </w:rPr>
    </w:lvl>
    <w:lvl w:ilvl="2" w:tplc="10090005" w:tentative="1">
      <w:start w:val="1"/>
      <w:numFmt w:val="bullet"/>
      <w:lvlText w:val=""/>
      <w:lvlJc w:val="left"/>
      <w:pPr>
        <w:ind w:left="1824" w:hanging="360"/>
      </w:pPr>
      <w:rPr>
        <w:rFonts w:ascii="Wingdings" w:hAnsi="Wingdings" w:hint="default"/>
      </w:rPr>
    </w:lvl>
    <w:lvl w:ilvl="3" w:tplc="10090001" w:tentative="1">
      <w:start w:val="1"/>
      <w:numFmt w:val="bullet"/>
      <w:lvlText w:val=""/>
      <w:lvlJc w:val="left"/>
      <w:pPr>
        <w:ind w:left="2544" w:hanging="360"/>
      </w:pPr>
      <w:rPr>
        <w:rFonts w:ascii="Symbol" w:hAnsi="Symbol" w:hint="default"/>
      </w:rPr>
    </w:lvl>
    <w:lvl w:ilvl="4" w:tplc="10090003" w:tentative="1">
      <w:start w:val="1"/>
      <w:numFmt w:val="bullet"/>
      <w:lvlText w:val="o"/>
      <w:lvlJc w:val="left"/>
      <w:pPr>
        <w:ind w:left="3264" w:hanging="360"/>
      </w:pPr>
      <w:rPr>
        <w:rFonts w:ascii="Courier New" w:hAnsi="Courier New" w:cs="Courier New" w:hint="default"/>
      </w:rPr>
    </w:lvl>
    <w:lvl w:ilvl="5" w:tplc="10090005" w:tentative="1">
      <w:start w:val="1"/>
      <w:numFmt w:val="bullet"/>
      <w:lvlText w:val=""/>
      <w:lvlJc w:val="left"/>
      <w:pPr>
        <w:ind w:left="3984" w:hanging="360"/>
      </w:pPr>
      <w:rPr>
        <w:rFonts w:ascii="Wingdings" w:hAnsi="Wingdings" w:hint="default"/>
      </w:rPr>
    </w:lvl>
    <w:lvl w:ilvl="6" w:tplc="10090001" w:tentative="1">
      <w:start w:val="1"/>
      <w:numFmt w:val="bullet"/>
      <w:lvlText w:val=""/>
      <w:lvlJc w:val="left"/>
      <w:pPr>
        <w:ind w:left="4704" w:hanging="360"/>
      </w:pPr>
      <w:rPr>
        <w:rFonts w:ascii="Symbol" w:hAnsi="Symbol" w:hint="default"/>
      </w:rPr>
    </w:lvl>
    <w:lvl w:ilvl="7" w:tplc="10090003" w:tentative="1">
      <w:start w:val="1"/>
      <w:numFmt w:val="bullet"/>
      <w:lvlText w:val="o"/>
      <w:lvlJc w:val="left"/>
      <w:pPr>
        <w:ind w:left="5424" w:hanging="360"/>
      </w:pPr>
      <w:rPr>
        <w:rFonts w:ascii="Courier New" w:hAnsi="Courier New" w:cs="Courier New" w:hint="default"/>
      </w:rPr>
    </w:lvl>
    <w:lvl w:ilvl="8" w:tplc="10090005" w:tentative="1">
      <w:start w:val="1"/>
      <w:numFmt w:val="bullet"/>
      <w:lvlText w:val=""/>
      <w:lvlJc w:val="left"/>
      <w:pPr>
        <w:ind w:left="6144" w:hanging="360"/>
      </w:pPr>
      <w:rPr>
        <w:rFonts w:ascii="Wingdings" w:hAnsi="Wingdings" w:hint="default"/>
      </w:rPr>
    </w:lvl>
  </w:abstractNum>
  <w:abstractNum w:abstractNumId="23" w15:restartNumberingAfterBreak="0">
    <w:nsid w:val="75E0526F"/>
    <w:multiLevelType w:val="hybridMultilevel"/>
    <w:tmpl w:val="6AAE1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B728BA"/>
    <w:multiLevelType w:val="hybridMultilevel"/>
    <w:tmpl w:val="582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5759"/>
    <w:multiLevelType w:val="hybridMultilevel"/>
    <w:tmpl w:val="8BBAC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1"/>
  </w:num>
  <w:num w:numId="4">
    <w:abstractNumId w:val="16"/>
  </w:num>
  <w:num w:numId="5">
    <w:abstractNumId w:val="20"/>
  </w:num>
  <w:num w:numId="6">
    <w:abstractNumId w:val="24"/>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7"/>
  </w:num>
  <w:num w:numId="12">
    <w:abstractNumId w:val="7"/>
  </w:num>
  <w:num w:numId="13">
    <w:abstractNumId w:val="1"/>
  </w:num>
  <w:num w:numId="14">
    <w:abstractNumId w:val="12"/>
  </w:num>
  <w:num w:numId="15">
    <w:abstractNumId w:val="4"/>
  </w:num>
  <w:num w:numId="16">
    <w:abstractNumId w:val="22"/>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25"/>
  </w:num>
  <w:num w:numId="22">
    <w:abstractNumId w:val="19"/>
  </w:num>
  <w:num w:numId="23">
    <w:abstractNumId w:val="0"/>
  </w:num>
  <w:num w:numId="24">
    <w:abstractNumId w:val="13"/>
  </w:num>
  <w:num w:numId="25">
    <w:abstractNumId w:val="5"/>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A0"/>
    <w:rsid w:val="000768AC"/>
    <w:rsid w:val="00085CB2"/>
    <w:rsid w:val="0009462B"/>
    <w:rsid w:val="000D3359"/>
    <w:rsid w:val="000E6FDF"/>
    <w:rsid w:val="001335FE"/>
    <w:rsid w:val="001A2A82"/>
    <w:rsid w:val="001D11EA"/>
    <w:rsid w:val="001E6722"/>
    <w:rsid w:val="00221B84"/>
    <w:rsid w:val="00261CB6"/>
    <w:rsid w:val="003326D5"/>
    <w:rsid w:val="003434B8"/>
    <w:rsid w:val="0035512B"/>
    <w:rsid w:val="0037481F"/>
    <w:rsid w:val="003941B3"/>
    <w:rsid w:val="00436B23"/>
    <w:rsid w:val="00490EA5"/>
    <w:rsid w:val="004E756B"/>
    <w:rsid w:val="005247F6"/>
    <w:rsid w:val="005A40FC"/>
    <w:rsid w:val="005B449E"/>
    <w:rsid w:val="005B66B5"/>
    <w:rsid w:val="005E2CE7"/>
    <w:rsid w:val="006B10FF"/>
    <w:rsid w:val="006B1557"/>
    <w:rsid w:val="007260C8"/>
    <w:rsid w:val="008140FF"/>
    <w:rsid w:val="00854BD3"/>
    <w:rsid w:val="008D3DA5"/>
    <w:rsid w:val="009402B6"/>
    <w:rsid w:val="009C5E86"/>
    <w:rsid w:val="009E11E5"/>
    <w:rsid w:val="00A23E51"/>
    <w:rsid w:val="00A705A5"/>
    <w:rsid w:val="00B16DAE"/>
    <w:rsid w:val="00BA37DE"/>
    <w:rsid w:val="00C447DF"/>
    <w:rsid w:val="00C66F38"/>
    <w:rsid w:val="00C77918"/>
    <w:rsid w:val="00C90CB5"/>
    <w:rsid w:val="00E00648"/>
    <w:rsid w:val="00E10067"/>
    <w:rsid w:val="00E337E9"/>
    <w:rsid w:val="00E77A97"/>
    <w:rsid w:val="00E81EE2"/>
    <w:rsid w:val="00EB0BA0"/>
    <w:rsid w:val="00EF67B6"/>
    <w:rsid w:val="00F0319C"/>
    <w:rsid w:val="00F06EBB"/>
    <w:rsid w:val="00F1484F"/>
    <w:rsid w:val="00F243B7"/>
    <w:rsid w:val="00F56498"/>
    <w:rsid w:val="00FF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620F7457"/>
  <w15:chartTrackingRefBased/>
  <w15:docId w15:val="{79426A08-FCA4-41F6-B75D-F1F687A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BA0"/>
  </w:style>
  <w:style w:type="paragraph" w:styleId="Footer">
    <w:name w:val="footer"/>
    <w:basedOn w:val="Normal"/>
    <w:link w:val="FooterChar"/>
    <w:uiPriority w:val="99"/>
    <w:unhideWhenUsed/>
    <w:rsid w:val="00EB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A0"/>
  </w:style>
  <w:style w:type="paragraph" w:styleId="ListParagraph">
    <w:name w:val="List Paragraph"/>
    <w:basedOn w:val="Normal"/>
    <w:uiPriority w:val="34"/>
    <w:qFormat/>
    <w:rsid w:val="007260C8"/>
    <w:pPr>
      <w:ind w:left="720"/>
      <w:contextualSpacing/>
    </w:pPr>
  </w:style>
  <w:style w:type="paragraph" w:styleId="NoSpacing">
    <w:name w:val="No Spacing"/>
    <w:uiPriority w:val="1"/>
    <w:qFormat/>
    <w:rsid w:val="005B449E"/>
    <w:pPr>
      <w:spacing w:after="0" w:line="240" w:lineRule="auto"/>
    </w:pPr>
  </w:style>
  <w:style w:type="character" w:customStyle="1" w:styleId="aqj">
    <w:name w:val="aqj"/>
    <w:basedOn w:val="DefaultParagraphFont"/>
    <w:rsid w:val="005B449E"/>
  </w:style>
  <w:style w:type="character" w:styleId="Hyperlink">
    <w:name w:val="Hyperlink"/>
    <w:basedOn w:val="DefaultParagraphFont"/>
    <w:uiPriority w:val="99"/>
    <w:unhideWhenUsed/>
    <w:rsid w:val="00E81EE2"/>
    <w:rPr>
      <w:color w:val="0000FF"/>
      <w:u w:val="single"/>
    </w:rPr>
  </w:style>
  <w:style w:type="paragraph" w:customStyle="1" w:styleId="Default">
    <w:name w:val="Default"/>
    <w:rsid w:val="00B16DAE"/>
    <w:pPr>
      <w:autoSpaceDE w:val="0"/>
      <w:autoSpaceDN w:val="0"/>
      <w:adjustRightInd w:val="0"/>
      <w:spacing w:after="0" w:line="240" w:lineRule="auto"/>
    </w:pPr>
    <w:rPr>
      <w:rFonts w:ascii="Cambria" w:hAnsi="Cambria" w:cs="Cambria"/>
      <w:color w:val="000000"/>
      <w:sz w:val="24"/>
      <w:szCs w:val="24"/>
      <w:lang w:val="en-CA"/>
    </w:rPr>
  </w:style>
  <w:style w:type="character" w:styleId="UnresolvedMention">
    <w:name w:val="Unresolved Mention"/>
    <w:basedOn w:val="DefaultParagraphFont"/>
    <w:uiPriority w:val="99"/>
    <w:semiHidden/>
    <w:unhideWhenUsed/>
    <w:rsid w:val="004E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6083">
      <w:bodyDiv w:val="1"/>
      <w:marLeft w:val="0"/>
      <w:marRight w:val="0"/>
      <w:marTop w:val="0"/>
      <w:marBottom w:val="0"/>
      <w:divBdr>
        <w:top w:val="none" w:sz="0" w:space="0" w:color="auto"/>
        <w:left w:val="none" w:sz="0" w:space="0" w:color="auto"/>
        <w:bottom w:val="none" w:sz="0" w:space="0" w:color="auto"/>
        <w:right w:val="none" w:sz="0" w:space="0" w:color="auto"/>
      </w:divBdr>
      <w:divsChild>
        <w:div w:id="1869482962">
          <w:marLeft w:val="0"/>
          <w:marRight w:val="0"/>
          <w:marTop w:val="0"/>
          <w:marBottom w:val="0"/>
          <w:divBdr>
            <w:top w:val="none" w:sz="0" w:space="0" w:color="auto"/>
            <w:left w:val="none" w:sz="0" w:space="0" w:color="auto"/>
            <w:bottom w:val="none" w:sz="0" w:space="0" w:color="auto"/>
            <w:right w:val="none" w:sz="0" w:space="0" w:color="auto"/>
          </w:divBdr>
          <w:divsChild>
            <w:div w:id="572862480">
              <w:marLeft w:val="0"/>
              <w:marRight w:val="0"/>
              <w:marTop w:val="0"/>
              <w:marBottom w:val="0"/>
              <w:divBdr>
                <w:top w:val="none" w:sz="0" w:space="0" w:color="auto"/>
                <w:left w:val="none" w:sz="0" w:space="0" w:color="auto"/>
                <w:bottom w:val="none" w:sz="0" w:space="0" w:color="auto"/>
                <w:right w:val="none" w:sz="0" w:space="0" w:color="auto"/>
              </w:divBdr>
            </w:div>
          </w:divsChild>
        </w:div>
        <w:div w:id="328362628">
          <w:marLeft w:val="0"/>
          <w:marRight w:val="0"/>
          <w:marTop w:val="0"/>
          <w:marBottom w:val="0"/>
          <w:divBdr>
            <w:top w:val="none" w:sz="0" w:space="0" w:color="auto"/>
            <w:left w:val="none" w:sz="0" w:space="0" w:color="auto"/>
            <w:bottom w:val="none" w:sz="0" w:space="0" w:color="auto"/>
            <w:right w:val="none" w:sz="0" w:space="0" w:color="auto"/>
          </w:divBdr>
        </w:div>
        <w:div w:id="691565647">
          <w:marLeft w:val="0"/>
          <w:marRight w:val="0"/>
          <w:marTop w:val="0"/>
          <w:marBottom w:val="0"/>
          <w:divBdr>
            <w:top w:val="none" w:sz="0" w:space="0" w:color="auto"/>
            <w:left w:val="none" w:sz="0" w:space="0" w:color="auto"/>
            <w:bottom w:val="none" w:sz="0" w:space="0" w:color="auto"/>
            <w:right w:val="none" w:sz="0" w:space="0" w:color="auto"/>
          </w:divBdr>
          <w:divsChild>
            <w:div w:id="2074347498">
              <w:marLeft w:val="0"/>
              <w:marRight w:val="0"/>
              <w:marTop w:val="0"/>
              <w:marBottom w:val="0"/>
              <w:divBdr>
                <w:top w:val="none" w:sz="0" w:space="0" w:color="auto"/>
                <w:left w:val="none" w:sz="0" w:space="0" w:color="auto"/>
                <w:bottom w:val="none" w:sz="0" w:space="0" w:color="auto"/>
                <w:right w:val="none" w:sz="0" w:space="0" w:color="auto"/>
              </w:divBdr>
            </w:div>
            <w:div w:id="484585310">
              <w:marLeft w:val="0"/>
              <w:marRight w:val="0"/>
              <w:marTop w:val="0"/>
              <w:marBottom w:val="0"/>
              <w:divBdr>
                <w:top w:val="none" w:sz="0" w:space="0" w:color="auto"/>
                <w:left w:val="none" w:sz="0" w:space="0" w:color="auto"/>
                <w:bottom w:val="none" w:sz="0" w:space="0" w:color="auto"/>
                <w:right w:val="none" w:sz="0" w:space="0" w:color="auto"/>
              </w:divBdr>
            </w:div>
            <w:div w:id="2074741742">
              <w:marLeft w:val="0"/>
              <w:marRight w:val="0"/>
              <w:marTop w:val="0"/>
              <w:marBottom w:val="0"/>
              <w:divBdr>
                <w:top w:val="none" w:sz="0" w:space="0" w:color="auto"/>
                <w:left w:val="none" w:sz="0" w:space="0" w:color="auto"/>
                <w:bottom w:val="none" w:sz="0" w:space="0" w:color="auto"/>
                <w:right w:val="none" w:sz="0" w:space="0" w:color="auto"/>
              </w:divBdr>
              <w:divsChild>
                <w:div w:id="8532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6641">
      <w:bodyDiv w:val="1"/>
      <w:marLeft w:val="0"/>
      <w:marRight w:val="0"/>
      <w:marTop w:val="0"/>
      <w:marBottom w:val="0"/>
      <w:divBdr>
        <w:top w:val="none" w:sz="0" w:space="0" w:color="auto"/>
        <w:left w:val="none" w:sz="0" w:space="0" w:color="auto"/>
        <w:bottom w:val="none" w:sz="0" w:space="0" w:color="auto"/>
        <w:right w:val="none" w:sz="0" w:space="0" w:color="auto"/>
      </w:divBdr>
    </w:div>
    <w:div w:id="871308932">
      <w:bodyDiv w:val="1"/>
      <w:marLeft w:val="0"/>
      <w:marRight w:val="0"/>
      <w:marTop w:val="0"/>
      <w:marBottom w:val="0"/>
      <w:divBdr>
        <w:top w:val="none" w:sz="0" w:space="0" w:color="auto"/>
        <w:left w:val="none" w:sz="0" w:space="0" w:color="auto"/>
        <w:bottom w:val="none" w:sz="0" w:space="0" w:color="auto"/>
        <w:right w:val="none" w:sz="0" w:space="0" w:color="auto"/>
      </w:divBdr>
    </w:div>
    <w:div w:id="876505401">
      <w:bodyDiv w:val="1"/>
      <w:marLeft w:val="0"/>
      <w:marRight w:val="0"/>
      <w:marTop w:val="0"/>
      <w:marBottom w:val="0"/>
      <w:divBdr>
        <w:top w:val="none" w:sz="0" w:space="0" w:color="auto"/>
        <w:left w:val="none" w:sz="0" w:space="0" w:color="auto"/>
        <w:bottom w:val="none" w:sz="0" w:space="0" w:color="auto"/>
        <w:right w:val="none" w:sz="0" w:space="0" w:color="auto"/>
      </w:divBdr>
      <w:divsChild>
        <w:div w:id="341053761">
          <w:marLeft w:val="0"/>
          <w:marRight w:val="0"/>
          <w:marTop w:val="0"/>
          <w:marBottom w:val="0"/>
          <w:divBdr>
            <w:top w:val="none" w:sz="0" w:space="0" w:color="auto"/>
            <w:left w:val="none" w:sz="0" w:space="0" w:color="auto"/>
            <w:bottom w:val="none" w:sz="0" w:space="0" w:color="auto"/>
            <w:right w:val="none" w:sz="0" w:space="0" w:color="auto"/>
          </w:divBdr>
        </w:div>
        <w:div w:id="1985160588">
          <w:marLeft w:val="0"/>
          <w:marRight w:val="0"/>
          <w:marTop w:val="0"/>
          <w:marBottom w:val="0"/>
          <w:divBdr>
            <w:top w:val="none" w:sz="0" w:space="0" w:color="auto"/>
            <w:left w:val="none" w:sz="0" w:space="0" w:color="auto"/>
            <w:bottom w:val="none" w:sz="0" w:space="0" w:color="auto"/>
            <w:right w:val="none" w:sz="0" w:space="0" w:color="auto"/>
          </w:divBdr>
        </w:div>
        <w:div w:id="200561746">
          <w:marLeft w:val="0"/>
          <w:marRight w:val="0"/>
          <w:marTop w:val="0"/>
          <w:marBottom w:val="0"/>
          <w:divBdr>
            <w:top w:val="none" w:sz="0" w:space="0" w:color="auto"/>
            <w:left w:val="none" w:sz="0" w:space="0" w:color="auto"/>
            <w:bottom w:val="none" w:sz="0" w:space="0" w:color="auto"/>
            <w:right w:val="none" w:sz="0" w:space="0" w:color="auto"/>
          </w:divBdr>
        </w:div>
        <w:div w:id="2067755934">
          <w:marLeft w:val="0"/>
          <w:marRight w:val="0"/>
          <w:marTop w:val="0"/>
          <w:marBottom w:val="0"/>
          <w:divBdr>
            <w:top w:val="none" w:sz="0" w:space="0" w:color="auto"/>
            <w:left w:val="none" w:sz="0" w:space="0" w:color="auto"/>
            <w:bottom w:val="none" w:sz="0" w:space="0" w:color="auto"/>
            <w:right w:val="none" w:sz="0" w:space="0" w:color="auto"/>
          </w:divBdr>
        </w:div>
        <w:div w:id="209540633">
          <w:marLeft w:val="0"/>
          <w:marRight w:val="0"/>
          <w:marTop w:val="0"/>
          <w:marBottom w:val="0"/>
          <w:divBdr>
            <w:top w:val="none" w:sz="0" w:space="0" w:color="auto"/>
            <w:left w:val="none" w:sz="0" w:space="0" w:color="auto"/>
            <w:bottom w:val="none" w:sz="0" w:space="0" w:color="auto"/>
            <w:right w:val="none" w:sz="0" w:space="0" w:color="auto"/>
          </w:divBdr>
        </w:div>
        <w:div w:id="285355722">
          <w:marLeft w:val="0"/>
          <w:marRight w:val="0"/>
          <w:marTop w:val="0"/>
          <w:marBottom w:val="0"/>
          <w:divBdr>
            <w:top w:val="none" w:sz="0" w:space="0" w:color="auto"/>
            <w:left w:val="none" w:sz="0" w:space="0" w:color="auto"/>
            <w:bottom w:val="none" w:sz="0" w:space="0" w:color="auto"/>
            <w:right w:val="none" w:sz="0" w:space="0" w:color="auto"/>
          </w:divBdr>
        </w:div>
        <w:div w:id="558514439">
          <w:marLeft w:val="0"/>
          <w:marRight w:val="0"/>
          <w:marTop w:val="0"/>
          <w:marBottom w:val="0"/>
          <w:divBdr>
            <w:top w:val="none" w:sz="0" w:space="0" w:color="auto"/>
            <w:left w:val="none" w:sz="0" w:space="0" w:color="auto"/>
            <w:bottom w:val="none" w:sz="0" w:space="0" w:color="auto"/>
            <w:right w:val="none" w:sz="0" w:space="0" w:color="auto"/>
          </w:divBdr>
        </w:div>
        <w:div w:id="914511921">
          <w:marLeft w:val="0"/>
          <w:marRight w:val="0"/>
          <w:marTop w:val="0"/>
          <w:marBottom w:val="0"/>
          <w:divBdr>
            <w:top w:val="none" w:sz="0" w:space="0" w:color="auto"/>
            <w:left w:val="none" w:sz="0" w:space="0" w:color="auto"/>
            <w:bottom w:val="none" w:sz="0" w:space="0" w:color="auto"/>
            <w:right w:val="none" w:sz="0" w:space="0" w:color="auto"/>
          </w:divBdr>
        </w:div>
        <w:div w:id="1832015591">
          <w:marLeft w:val="0"/>
          <w:marRight w:val="0"/>
          <w:marTop w:val="0"/>
          <w:marBottom w:val="0"/>
          <w:divBdr>
            <w:top w:val="none" w:sz="0" w:space="0" w:color="auto"/>
            <w:left w:val="none" w:sz="0" w:space="0" w:color="auto"/>
            <w:bottom w:val="none" w:sz="0" w:space="0" w:color="auto"/>
            <w:right w:val="none" w:sz="0" w:space="0" w:color="auto"/>
          </w:divBdr>
        </w:div>
        <w:div w:id="2978397">
          <w:marLeft w:val="0"/>
          <w:marRight w:val="0"/>
          <w:marTop w:val="0"/>
          <w:marBottom w:val="0"/>
          <w:divBdr>
            <w:top w:val="none" w:sz="0" w:space="0" w:color="auto"/>
            <w:left w:val="none" w:sz="0" w:space="0" w:color="auto"/>
            <w:bottom w:val="none" w:sz="0" w:space="0" w:color="auto"/>
            <w:right w:val="none" w:sz="0" w:space="0" w:color="auto"/>
          </w:divBdr>
        </w:div>
        <w:div w:id="339547640">
          <w:marLeft w:val="0"/>
          <w:marRight w:val="0"/>
          <w:marTop w:val="0"/>
          <w:marBottom w:val="0"/>
          <w:divBdr>
            <w:top w:val="none" w:sz="0" w:space="0" w:color="auto"/>
            <w:left w:val="none" w:sz="0" w:space="0" w:color="auto"/>
            <w:bottom w:val="none" w:sz="0" w:space="0" w:color="auto"/>
            <w:right w:val="none" w:sz="0" w:space="0" w:color="auto"/>
          </w:divBdr>
        </w:div>
        <w:div w:id="1584340008">
          <w:marLeft w:val="0"/>
          <w:marRight w:val="0"/>
          <w:marTop w:val="0"/>
          <w:marBottom w:val="0"/>
          <w:divBdr>
            <w:top w:val="none" w:sz="0" w:space="0" w:color="auto"/>
            <w:left w:val="none" w:sz="0" w:space="0" w:color="auto"/>
            <w:bottom w:val="none" w:sz="0" w:space="0" w:color="auto"/>
            <w:right w:val="none" w:sz="0" w:space="0" w:color="auto"/>
          </w:divBdr>
        </w:div>
      </w:divsChild>
    </w:div>
    <w:div w:id="1388408846">
      <w:bodyDiv w:val="1"/>
      <w:marLeft w:val="0"/>
      <w:marRight w:val="0"/>
      <w:marTop w:val="0"/>
      <w:marBottom w:val="0"/>
      <w:divBdr>
        <w:top w:val="none" w:sz="0" w:space="0" w:color="auto"/>
        <w:left w:val="none" w:sz="0" w:space="0" w:color="auto"/>
        <w:bottom w:val="none" w:sz="0" w:space="0" w:color="auto"/>
        <w:right w:val="none" w:sz="0" w:space="0" w:color="auto"/>
      </w:divBdr>
    </w:div>
    <w:div w:id="1718356262">
      <w:bodyDiv w:val="1"/>
      <w:marLeft w:val="0"/>
      <w:marRight w:val="0"/>
      <w:marTop w:val="0"/>
      <w:marBottom w:val="0"/>
      <w:divBdr>
        <w:top w:val="none" w:sz="0" w:space="0" w:color="auto"/>
        <w:left w:val="none" w:sz="0" w:space="0" w:color="auto"/>
        <w:bottom w:val="none" w:sz="0" w:space="0" w:color="auto"/>
        <w:right w:val="none" w:sz="0" w:space="0" w:color="auto"/>
      </w:divBdr>
    </w:div>
    <w:div w:id="2025324800">
      <w:bodyDiv w:val="1"/>
      <w:marLeft w:val="0"/>
      <w:marRight w:val="0"/>
      <w:marTop w:val="0"/>
      <w:marBottom w:val="0"/>
      <w:divBdr>
        <w:top w:val="none" w:sz="0" w:space="0" w:color="auto"/>
        <w:left w:val="none" w:sz="0" w:space="0" w:color="auto"/>
        <w:bottom w:val="none" w:sz="0" w:space="0" w:color="auto"/>
        <w:right w:val="none" w:sz="0" w:space="0" w:color="auto"/>
      </w:divBdr>
    </w:div>
    <w:div w:id="21162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garyvolleyballofficials.com/cvoa-executi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garyvolleyballofficials.com/publ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1B08-C130-4A9B-B43A-9180B0FB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Kyle Fraser</dc:creator>
  <cp:keywords/>
  <dc:description/>
  <cp:lastModifiedBy>Kyle Fraser</cp:lastModifiedBy>
  <cp:revision>9</cp:revision>
  <dcterms:created xsi:type="dcterms:W3CDTF">2019-07-31T16:18:00Z</dcterms:created>
  <dcterms:modified xsi:type="dcterms:W3CDTF">2019-08-08T17:08:00Z</dcterms:modified>
</cp:coreProperties>
</file>